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FE9C9" w14:textId="7C7048E4" w:rsidR="00470C50" w:rsidRPr="00A82202" w:rsidRDefault="000578EC" w:rsidP="006712D4">
      <w:pPr>
        <w:spacing w:after="120" w:line="240" w:lineRule="auto"/>
        <w:ind w:left="10" w:right="2818" w:hanging="10"/>
        <w:rPr>
          <w:lang w:val="en-US"/>
        </w:rPr>
      </w:pPr>
      <w:r w:rsidRPr="00A82202">
        <w:rPr>
          <w:rFonts w:ascii="Times New Roman" w:eastAsia="Times New Roman" w:hAnsi="Times New Roman" w:cs="Times New Roman"/>
          <w:b/>
          <w:lang w:val="en-US"/>
        </w:rPr>
        <w:t xml:space="preserve">3GPP TSG RAN Meeting #95-e </w:t>
      </w:r>
      <w:r w:rsidR="006712D4">
        <w:rPr>
          <w:rFonts w:ascii="Times New Roman" w:eastAsia="Times New Roman" w:hAnsi="Times New Roman" w:cs="Times New Roman"/>
          <w:b/>
          <w:lang w:val="en-US"/>
        </w:rPr>
        <w:tab/>
      </w:r>
      <w:r w:rsidR="006712D4">
        <w:rPr>
          <w:rFonts w:ascii="Times New Roman" w:eastAsia="Times New Roman" w:hAnsi="Times New Roman" w:cs="Times New Roman"/>
          <w:b/>
          <w:lang w:val="en-US"/>
        </w:rPr>
        <w:tab/>
      </w:r>
      <w:r w:rsidR="006712D4">
        <w:rPr>
          <w:rFonts w:ascii="Times New Roman" w:eastAsia="Times New Roman" w:hAnsi="Times New Roman" w:cs="Times New Roman"/>
          <w:b/>
          <w:lang w:val="en-US"/>
        </w:rPr>
        <w:tab/>
      </w:r>
      <w:r w:rsidRPr="00A82202">
        <w:rPr>
          <w:rFonts w:ascii="Times New Roman" w:eastAsia="Times New Roman" w:hAnsi="Times New Roman" w:cs="Times New Roman"/>
          <w:b/>
          <w:lang w:val="en-US"/>
        </w:rPr>
        <w:t>RP-220887</w:t>
      </w:r>
    </w:p>
    <w:p w14:paraId="0B88A3B5" w14:textId="77777777" w:rsidR="00470C50" w:rsidRPr="00A82202" w:rsidRDefault="000578EC" w:rsidP="006712D4">
      <w:pPr>
        <w:spacing w:after="120" w:line="240" w:lineRule="auto"/>
        <w:ind w:left="10" w:right="2818" w:hanging="11"/>
        <w:rPr>
          <w:lang w:val="en-US"/>
        </w:rPr>
      </w:pPr>
      <w:r w:rsidRPr="00A82202">
        <w:rPr>
          <w:rFonts w:ascii="Times New Roman" w:eastAsia="Times New Roman" w:hAnsi="Times New Roman" w:cs="Times New Roman"/>
          <w:b/>
          <w:lang w:val="en-US"/>
        </w:rPr>
        <w:t>Electronic Meeting, March 17-23, 2022</w:t>
      </w:r>
    </w:p>
    <w:p w14:paraId="13FD0882" w14:textId="77777777" w:rsidR="00470C50" w:rsidRPr="00A82202" w:rsidRDefault="000578EC" w:rsidP="006712D4">
      <w:pPr>
        <w:spacing w:after="120" w:line="240" w:lineRule="auto"/>
        <w:ind w:left="10" w:right="2818" w:hanging="11"/>
        <w:rPr>
          <w:lang w:val="en-US"/>
        </w:rPr>
      </w:pPr>
      <w:r w:rsidRPr="00A82202">
        <w:rPr>
          <w:rFonts w:ascii="Times New Roman" w:eastAsia="Times New Roman" w:hAnsi="Times New Roman" w:cs="Times New Roman"/>
          <w:b/>
          <w:lang w:val="en-US"/>
        </w:rPr>
        <w:t xml:space="preserve">Agenda item: </w:t>
      </w:r>
      <w:r w:rsidRPr="00A82202">
        <w:rPr>
          <w:rFonts w:ascii="Times New Roman" w:eastAsia="Times New Roman" w:hAnsi="Times New Roman" w:cs="Times New Roman"/>
          <w:lang w:val="en-US"/>
        </w:rPr>
        <w:t>9.4.1</w:t>
      </w:r>
    </w:p>
    <w:p w14:paraId="6D3C2E14" w14:textId="77777777" w:rsidR="00470C50" w:rsidRPr="00A82202" w:rsidRDefault="000578EC" w:rsidP="006712D4">
      <w:pPr>
        <w:spacing w:after="120" w:line="240" w:lineRule="auto"/>
        <w:ind w:left="-5" w:right="1101" w:hanging="11"/>
        <w:rPr>
          <w:lang w:val="en-US"/>
        </w:rPr>
      </w:pPr>
      <w:r w:rsidRPr="00A82202">
        <w:rPr>
          <w:rFonts w:ascii="Times New Roman" w:eastAsia="Times New Roman" w:hAnsi="Times New Roman" w:cs="Times New Roman"/>
          <w:b/>
          <w:lang w:val="en-US"/>
        </w:rPr>
        <w:t xml:space="preserve">Source: </w:t>
      </w:r>
      <w:r w:rsidRPr="00A82202">
        <w:rPr>
          <w:rFonts w:ascii="Times New Roman" w:eastAsia="Times New Roman" w:hAnsi="Times New Roman" w:cs="Times New Roman"/>
          <w:lang w:val="en-US"/>
        </w:rPr>
        <w:t>Moderator (Ericsson)</w:t>
      </w:r>
    </w:p>
    <w:p w14:paraId="38C0A0B7" w14:textId="77777777" w:rsidR="00470C50" w:rsidRPr="00A82202" w:rsidRDefault="000578EC" w:rsidP="006712D4">
      <w:pPr>
        <w:spacing w:after="120" w:line="240" w:lineRule="auto"/>
        <w:ind w:left="-5" w:right="1101" w:hanging="11"/>
        <w:rPr>
          <w:lang w:val="en-US"/>
        </w:rPr>
      </w:pPr>
      <w:r w:rsidRPr="00A82202">
        <w:rPr>
          <w:rFonts w:ascii="Times New Roman" w:eastAsia="Times New Roman" w:hAnsi="Times New Roman" w:cs="Times New Roman"/>
          <w:b/>
          <w:lang w:val="en-US"/>
        </w:rPr>
        <w:t xml:space="preserve">Title: </w:t>
      </w:r>
      <w:r w:rsidRPr="00A82202">
        <w:rPr>
          <w:rFonts w:ascii="Times New Roman" w:eastAsia="Times New Roman" w:hAnsi="Times New Roman" w:cs="Times New Roman"/>
          <w:lang w:val="en-US"/>
        </w:rPr>
        <w:t>Moderator’s summary of discussion [95e-27-6GHz-TR]</w:t>
      </w:r>
    </w:p>
    <w:p w14:paraId="50E2523D" w14:textId="77777777" w:rsidR="00470C50" w:rsidRDefault="000578EC" w:rsidP="006712D4">
      <w:pPr>
        <w:spacing w:after="120" w:line="240" w:lineRule="auto"/>
        <w:ind w:left="10" w:right="2818" w:hanging="11"/>
      </w:pPr>
      <w:r>
        <w:rPr>
          <w:rFonts w:ascii="Times New Roman" w:eastAsia="Times New Roman" w:hAnsi="Times New Roman" w:cs="Times New Roman"/>
          <w:b/>
        </w:rPr>
        <w:t xml:space="preserve">Document for: </w:t>
      </w:r>
      <w:r>
        <w:rPr>
          <w:rFonts w:ascii="Times New Roman" w:eastAsia="Times New Roman" w:hAnsi="Times New Roman" w:cs="Times New Roman"/>
        </w:rPr>
        <w:t>Discussion</w:t>
      </w:r>
    </w:p>
    <w:p w14:paraId="1579CC20" w14:textId="77777777" w:rsidR="00470C50" w:rsidRDefault="000578EC">
      <w:pPr>
        <w:spacing w:after="125"/>
      </w:pPr>
      <w:r>
        <w:rPr>
          <w:noProof/>
        </w:rPr>
        <mc:AlternateContent>
          <mc:Choice Requires="wpg">
            <w:drawing>
              <wp:inline distT="0" distB="0" distL="0" distR="0" wp14:anchorId="642C72DC" wp14:editId="183F56E3">
                <wp:extent cx="6120003" cy="12653"/>
                <wp:effectExtent l="0" t="0" r="0" b="0"/>
                <wp:docPr id="10338" name="Group 10338"/>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8" name="Shape 18"/>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338" style="width:481.89pt;height:0.9963pt;mso-position-horizontal-relative:char;mso-position-vertical-relative:line" coordsize="61200,126">
                <v:shape id="Shape 18" style="position:absolute;width:61200;height:0;left:0;top:0;" coordsize="6120003,0" path="m0,0l6120003,0">
                  <v:stroke weight="0.9963pt" endcap="flat" joinstyle="miter" miterlimit="10" on="true" color="#000000"/>
                  <v:fill on="false" color="#000000" opacity="0"/>
                </v:shape>
              </v:group>
            </w:pict>
          </mc:Fallback>
        </mc:AlternateContent>
      </w:r>
    </w:p>
    <w:p w14:paraId="7C98928E" w14:textId="77777777" w:rsidR="00470C50" w:rsidRDefault="000578EC">
      <w:pPr>
        <w:pStyle w:val="Heading1"/>
        <w:spacing w:after="140"/>
        <w:ind w:left="1118" w:hanging="1133"/>
      </w:pPr>
      <w:r>
        <w:t>Introduction</w:t>
      </w:r>
    </w:p>
    <w:p w14:paraId="043B54DD" w14:textId="77777777" w:rsidR="00470C50" w:rsidRPr="00A82202" w:rsidRDefault="000578EC" w:rsidP="006712D4">
      <w:pPr>
        <w:spacing w:after="120" w:line="240" w:lineRule="auto"/>
        <w:ind w:left="-5" w:right="1100" w:hanging="11"/>
        <w:rPr>
          <w:lang w:val="en-US"/>
        </w:rPr>
      </w:pPr>
      <w:r w:rsidRPr="00A82202">
        <w:rPr>
          <w:rFonts w:ascii="Times New Roman" w:eastAsia="Times New Roman" w:hAnsi="Times New Roman" w:cs="Times New Roman"/>
          <w:lang w:val="en-US"/>
        </w:rPr>
        <w:t>The document contains discussion related to the 6 GHz SI under AI 9.4.1:</w:t>
      </w:r>
    </w:p>
    <w:p w14:paraId="73335EC0" w14:textId="77777777" w:rsidR="00470C50" w:rsidRPr="00A82202" w:rsidRDefault="000578EC" w:rsidP="006712D4">
      <w:pPr>
        <w:spacing w:after="120" w:line="240" w:lineRule="auto"/>
        <w:ind w:left="-5" w:right="1100" w:hanging="11"/>
        <w:rPr>
          <w:lang w:val="en-US"/>
        </w:rPr>
      </w:pPr>
      <w:r w:rsidRPr="00A82202">
        <w:rPr>
          <w:rFonts w:ascii="Times New Roman" w:eastAsia="Times New Roman" w:hAnsi="Times New Roman" w:cs="Times New Roman"/>
          <w:lang w:val="en-US"/>
        </w:rPr>
        <w:t>The document contains the following 3 main sub-topics:</w:t>
      </w:r>
    </w:p>
    <w:p w14:paraId="14C6DBFF" w14:textId="77777777" w:rsidR="00470C50" w:rsidRPr="00A82202" w:rsidRDefault="000578EC" w:rsidP="006712D4">
      <w:pPr>
        <w:spacing w:after="120" w:line="240" w:lineRule="auto"/>
        <w:ind w:left="315" w:right="1100" w:hanging="11"/>
        <w:rPr>
          <w:lang w:val="en-US"/>
        </w:rPr>
      </w:pPr>
      <w:r w:rsidRPr="00A82202">
        <w:rPr>
          <w:rFonts w:ascii="Times New Roman" w:eastAsia="Times New Roman" w:hAnsi="Times New Roman" w:cs="Times New Roman"/>
          <w:lang w:val="en-US"/>
        </w:rPr>
        <w:t>Sub-topics #1-1-1 and 1-1-2 related to regulatory updates</w:t>
      </w:r>
    </w:p>
    <w:p w14:paraId="2BF27D03" w14:textId="77777777" w:rsidR="00470C50" w:rsidRPr="00A82202" w:rsidRDefault="000578EC" w:rsidP="006712D4">
      <w:pPr>
        <w:spacing w:after="120" w:line="240" w:lineRule="auto"/>
        <w:ind w:left="315" w:right="1100" w:hanging="11"/>
        <w:rPr>
          <w:lang w:val="en-US"/>
        </w:rPr>
      </w:pPr>
      <w:r>
        <w:rPr>
          <w:noProof/>
        </w:rPr>
        <mc:AlternateContent>
          <mc:Choice Requires="wpg">
            <w:drawing>
              <wp:anchor distT="0" distB="0" distL="114300" distR="114300" simplePos="0" relativeHeight="251658240" behindDoc="0" locked="0" layoutInCell="1" allowOverlap="1" wp14:anchorId="50F50AB2" wp14:editId="63A82C66">
                <wp:simplePos x="0" y="0"/>
                <wp:positionH relativeFrom="column">
                  <wp:posOffset>193840</wp:posOffset>
                </wp:positionH>
                <wp:positionV relativeFrom="paragraph">
                  <wp:posOffset>-400147</wp:posOffset>
                </wp:positionV>
                <wp:extent cx="83252" cy="557369"/>
                <wp:effectExtent l="0" t="0" r="0" b="0"/>
                <wp:wrapSquare wrapText="bothSides"/>
                <wp:docPr id="12770" name="Group 12770"/>
                <wp:cNvGraphicFramePr/>
                <a:graphic xmlns:a="http://schemas.openxmlformats.org/drawingml/2006/main">
                  <a:graphicData uri="http://schemas.microsoft.com/office/word/2010/wordprocessingGroup">
                    <wpg:wgp>
                      <wpg:cNvGrpSpPr/>
                      <wpg:grpSpPr>
                        <a:xfrm>
                          <a:off x="0" y="0"/>
                          <a:ext cx="83252" cy="557369"/>
                          <a:chOff x="0" y="0"/>
                          <a:chExt cx="83252" cy="557369"/>
                        </a:xfrm>
                      </wpg:grpSpPr>
                      <wps:wsp>
                        <wps:cNvPr id="22" name="Rectangle 22"/>
                        <wps:cNvSpPr/>
                        <wps:spPr>
                          <a:xfrm>
                            <a:off x="0" y="0"/>
                            <a:ext cx="110725" cy="741301"/>
                          </a:xfrm>
                          <a:prstGeom prst="rect">
                            <a:avLst/>
                          </a:prstGeom>
                          <a:ln>
                            <a:noFill/>
                          </a:ln>
                        </wps:spPr>
                        <wps:txbx>
                          <w:txbxContent>
                            <w:p w14:paraId="06DAF046" w14:textId="77777777" w:rsidR="00470C50" w:rsidRDefault="000578EC">
                              <w:r>
                                <w:rPr>
                                  <w:rFonts w:ascii="Times New Roman" w:eastAsia="Times New Roman" w:hAnsi="Times New Roman" w:cs="Times New Roman"/>
                                  <w:w w:val="106"/>
                                </w:rPr>
                                <w:t>−</w:t>
                              </w:r>
                            </w:p>
                          </w:txbxContent>
                        </wps:txbx>
                        <wps:bodyPr horzOverflow="overflow" vert="horz" lIns="0" tIns="0" rIns="0" bIns="0" rtlCol="0">
                          <a:noAutofit/>
                        </wps:bodyPr>
                      </wps:wsp>
                    </wpg:wgp>
                  </a:graphicData>
                </a:graphic>
              </wp:anchor>
            </w:drawing>
          </mc:Choice>
          <mc:Fallback xmlns:a="http://schemas.openxmlformats.org/drawingml/2006/main">
            <w:pict>
              <v:group id="Group 12770" style="width:6.55527pt;height:43.8873pt;position:absolute;mso-position-horizontal-relative:text;mso-position-horizontal:absolute;margin-left:15.263pt;mso-position-vertical-relative:text;margin-top:-31.5077pt;" coordsize="832,5573">
                <v:rect id="Rectangle 22" style="position:absolute;width:1107;height:7413;left:0;top:0;" filled="f" stroked="f">
                  <v:textbox inset="0,0,0,0">
                    <w:txbxContent>
                      <w:p>
                        <w:pPr>
                          <w:spacing w:before="0" w:after="160" w:line="259" w:lineRule="auto"/>
                        </w:pPr>
                        <w:r>
                          <w:rPr>
                            <w:rFonts w:cs="Times New Roman" w:hAnsi="Times New Roman" w:eastAsia="Times New Roman" w:ascii="Times New Roman"/>
                            <w:w w:val="106"/>
                            <w:sz w:val="22"/>
                          </w:rPr>
                          <w:t xml:space="preserve">−</w:t>
                        </w:r>
                      </w:p>
                    </w:txbxContent>
                  </v:textbox>
                </v:rect>
                <w10:wrap type="square"/>
              </v:group>
            </w:pict>
          </mc:Fallback>
        </mc:AlternateContent>
      </w:r>
      <w:r w:rsidRPr="00A82202">
        <w:rPr>
          <w:rFonts w:ascii="Times New Roman" w:eastAsia="Times New Roman" w:hAnsi="Times New Roman" w:cs="Times New Roman"/>
          <w:lang w:val="en-US"/>
        </w:rPr>
        <w:t>− Sub-topics #1-1-3 related to extension of SI</w:t>
      </w:r>
    </w:p>
    <w:p w14:paraId="10B2987C" w14:textId="77777777" w:rsidR="00470C50" w:rsidRDefault="000578EC">
      <w:pPr>
        <w:spacing w:after="125"/>
      </w:pPr>
      <w:r>
        <w:rPr>
          <w:noProof/>
        </w:rPr>
        <mc:AlternateContent>
          <mc:Choice Requires="wpg">
            <w:drawing>
              <wp:inline distT="0" distB="0" distL="0" distR="0" wp14:anchorId="45BC27CF" wp14:editId="5E501979">
                <wp:extent cx="6120003" cy="12653"/>
                <wp:effectExtent l="0" t="0" r="0" b="0"/>
                <wp:docPr id="10339" name="Group 10339"/>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6" name="Shape 26"/>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339" style="width:481.89pt;height:0.9963pt;mso-position-horizontal-relative:char;mso-position-vertical-relative:line" coordsize="61200,126">
                <v:shape id="Shape 26" style="position:absolute;width:61200;height:0;left:0;top:0;" coordsize="6120003,0" path="m0,0l6120003,0">
                  <v:stroke weight="0.9963pt" endcap="flat" joinstyle="miter" miterlimit="10" on="true" color="#000000"/>
                  <v:fill on="false" color="#000000" opacity="0"/>
                </v:shape>
              </v:group>
            </w:pict>
          </mc:Fallback>
        </mc:AlternateContent>
      </w:r>
    </w:p>
    <w:p w14:paraId="2E908FF6" w14:textId="77777777" w:rsidR="00470C50" w:rsidRDefault="000578EC">
      <w:pPr>
        <w:pStyle w:val="Heading1"/>
        <w:ind w:left="1118" w:hanging="1133"/>
      </w:pPr>
      <w:r>
        <w:t>Topic #1: 6 GHz SI</w:t>
      </w:r>
    </w:p>
    <w:p w14:paraId="7AEF8BB5" w14:textId="77777777" w:rsidR="00470C50" w:rsidRDefault="000578EC">
      <w:pPr>
        <w:pStyle w:val="Heading2"/>
        <w:spacing w:after="141"/>
        <w:ind w:left="1119" w:hanging="1134"/>
      </w:pPr>
      <w:r>
        <w:t>Companies’ contributions summary</w:t>
      </w:r>
    </w:p>
    <w:p w14:paraId="52CF9990" w14:textId="77777777" w:rsidR="00470C50" w:rsidRDefault="000578EC">
      <w:pPr>
        <w:spacing w:after="0"/>
        <w:ind w:left="10" w:right="4574" w:hanging="10"/>
        <w:jc w:val="right"/>
      </w:pPr>
      <w:r>
        <w:rPr>
          <w:rFonts w:ascii="Times New Roman" w:eastAsia="Times New Roman" w:hAnsi="Times New Roman" w:cs="Times New Roman"/>
          <w:b/>
        </w:rPr>
        <w:t>Table 1: List of contributions</w:t>
      </w:r>
    </w:p>
    <w:tbl>
      <w:tblPr>
        <w:tblStyle w:val="TableGrid"/>
        <w:tblW w:w="9662" w:type="dxa"/>
        <w:tblInd w:w="4" w:type="dxa"/>
        <w:tblCellMar>
          <w:top w:w="42" w:type="dxa"/>
          <w:left w:w="119" w:type="dxa"/>
          <w:bottom w:w="0" w:type="dxa"/>
          <w:right w:w="123" w:type="dxa"/>
        </w:tblCellMar>
        <w:tblLook w:val="04A0" w:firstRow="1" w:lastRow="0" w:firstColumn="1" w:lastColumn="0" w:noHBand="0" w:noVBand="1"/>
      </w:tblPr>
      <w:tblGrid>
        <w:gridCol w:w="3220"/>
        <w:gridCol w:w="3221"/>
        <w:gridCol w:w="3221"/>
      </w:tblGrid>
      <w:tr w:rsidR="00470C50" w14:paraId="3BF970DA"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0142F811" w14:textId="77777777" w:rsidR="00470C50" w:rsidRDefault="000578EC">
            <w:pPr>
              <w:spacing w:after="0"/>
              <w:ind w:left="5"/>
            </w:pPr>
            <w:r>
              <w:rPr>
                <w:rFonts w:ascii="Times New Roman" w:eastAsia="Times New Roman" w:hAnsi="Times New Roman" w:cs="Times New Roman"/>
                <w:b/>
              </w:rPr>
              <w:t xml:space="preserve">T-doc </w:t>
            </w:r>
            <w:r>
              <w:rPr>
                <w:rFonts w:ascii="Times New Roman" w:eastAsia="Times New Roman" w:hAnsi="Times New Roman" w:cs="Times New Roman"/>
                <w:b/>
              </w:rPr>
              <w:t>number</w:t>
            </w:r>
          </w:p>
        </w:tc>
        <w:tc>
          <w:tcPr>
            <w:tcW w:w="3221" w:type="dxa"/>
            <w:tcBorders>
              <w:top w:val="single" w:sz="3" w:space="0" w:color="000000"/>
              <w:left w:val="single" w:sz="3" w:space="0" w:color="000000"/>
              <w:bottom w:val="single" w:sz="3" w:space="0" w:color="000000"/>
              <w:right w:val="single" w:sz="3" w:space="0" w:color="000000"/>
            </w:tcBorders>
          </w:tcPr>
          <w:p w14:paraId="013353FC" w14:textId="77777777" w:rsidR="00470C50" w:rsidRDefault="000578EC">
            <w:pPr>
              <w:spacing w:after="0"/>
              <w:ind w:left="5"/>
            </w:pPr>
            <w:r>
              <w:rPr>
                <w:rFonts w:ascii="Times New Roman" w:eastAsia="Times New Roman" w:hAnsi="Times New Roman" w:cs="Times New Roman"/>
                <w:b/>
              </w:rPr>
              <w:t>Title</w:t>
            </w:r>
          </w:p>
        </w:tc>
        <w:tc>
          <w:tcPr>
            <w:tcW w:w="3221" w:type="dxa"/>
            <w:tcBorders>
              <w:top w:val="single" w:sz="3" w:space="0" w:color="000000"/>
              <w:left w:val="single" w:sz="3" w:space="0" w:color="000000"/>
              <w:bottom w:val="single" w:sz="3" w:space="0" w:color="000000"/>
              <w:right w:val="single" w:sz="3" w:space="0" w:color="000000"/>
            </w:tcBorders>
          </w:tcPr>
          <w:p w14:paraId="292999AE" w14:textId="77777777" w:rsidR="00470C50" w:rsidRDefault="000578EC">
            <w:pPr>
              <w:spacing w:after="0"/>
              <w:ind w:left="5"/>
            </w:pPr>
            <w:r>
              <w:rPr>
                <w:rFonts w:ascii="Times New Roman" w:eastAsia="Times New Roman" w:hAnsi="Times New Roman" w:cs="Times New Roman"/>
                <w:b/>
              </w:rPr>
              <w:t>Company</w:t>
            </w:r>
          </w:p>
        </w:tc>
      </w:tr>
      <w:tr w:rsidR="00470C50" w14:paraId="5DA23FEE" w14:textId="77777777">
        <w:trPr>
          <w:trHeight w:val="1363"/>
        </w:trPr>
        <w:tc>
          <w:tcPr>
            <w:tcW w:w="3221" w:type="dxa"/>
            <w:tcBorders>
              <w:top w:val="single" w:sz="3" w:space="0" w:color="000000"/>
              <w:left w:val="single" w:sz="3" w:space="0" w:color="000000"/>
              <w:bottom w:val="single" w:sz="3" w:space="0" w:color="000000"/>
              <w:right w:val="single" w:sz="3" w:space="0" w:color="000000"/>
            </w:tcBorders>
          </w:tcPr>
          <w:p w14:paraId="6B6B3512" w14:textId="77777777" w:rsidR="00470C50" w:rsidRDefault="000578EC">
            <w:pPr>
              <w:spacing w:after="0"/>
              <w:ind w:left="5"/>
            </w:pPr>
            <w:r>
              <w:rPr>
                <w:rFonts w:ascii="Times New Roman" w:eastAsia="Times New Roman" w:hAnsi="Times New Roman" w:cs="Times New Roman"/>
              </w:rPr>
              <w:t>RP-220156</w:t>
            </w:r>
          </w:p>
        </w:tc>
        <w:tc>
          <w:tcPr>
            <w:tcW w:w="3221" w:type="dxa"/>
            <w:tcBorders>
              <w:top w:val="single" w:sz="3" w:space="0" w:color="000000"/>
              <w:left w:val="single" w:sz="3" w:space="0" w:color="000000"/>
              <w:bottom w:val="single" w:sz="3" w:space="0" w:color="000000"/>
              <w:right w:val="single" w:sz="3" w:space="0" w:color="000000"/>
            </w:tcBorders>
          </w:tcPr>
          <w:p w14:paraId="0ADFDBD8" w14:textId="77777777" w:rsidR="00470C50" w:rsidRPr="00A82202" w:rsidRDefault="000578EC">
            <w:pPr>
              <w:spacing w:after="0"/>
              <w:ind w:left="5"/>
              <w:jc w:val="both"/>
              <w:rPr>
                <w:lang w:val="en-US"/>
              </w:rPr>
            </w:pPr>
            <w:r w:rsidRPr="00A82202">
              <w:rPr>
                <w:rFonts w:ascii="Times New Roman" w:eastAsia="Times New Roman" w:hAnsi="Times New Roman" w:cs="Times New Roman"/>
                <w:lang w:val="en-US"/>
              </w:rPr>
              <w:t>Status Report for SI Feasibility Study on 6 GHz for LTE and NR in Licensed and Unlicensed Operations</w:t>
            </w:r>
          </w:p>
        </w:tc>
        <w:tc>
          <w:tcPr>
            <w:tcW w:w="3221" w:type="dxa"/>
            <w:tcBorders>
              <w:top w:val="single" w:sz="3" w:space="0" w:color="000000"/>
              <w:left w:val="single" w:sz="3" w:space="0" w:color="000000"/>
              <w:bottom w:val="single" w:sz="3" w:space="0" w:color="000000"/>
              <w:right w:val="single" w:sz="3" w:space="0" w:color="000000"/>
            </w:tcBorders>
          </w:tcPr>
          <w:p w14:paraId="49019AF3" w14:textId="77777777" w:rsidR="00470C50" w:rsidRDefault="000578EC">
            <w:pPr>
              <w:spacing w:after="0"/>
              <w:ind w:left="5"/>
            </w:pPr>
            <w:r>
              <w:rPr>
                <w:rFonts w:ascii="Times New Roman" w:eastAsia="Times New Roman" w:hAnsi="Times New Roman" w:cs="Times New Roman"/>
              </w:rPr>
              <w:t>Ericsson</w:t>
            </w:r>
          </w:p>
        </w:tc>
      </w:tr>
      <w:tr w:rsidR="00470C50" w14:paraId="1EFE5F07" w14:textId="77777777">
        <w:trPr>
          <w:trHeight w:val="1092"/>
        </w:trPr>
        <w:tc>
          <w:tcPr>
            <w:tcW w:w="3221" w:type="dxa"/>
            <w:tcBorders>
              <w:top w:val="single" w:sz="3" w:space="0" w:color="000000"/>
              <w:left w:val="single" w:sz="3" w:space="0" w:color="000000"/>
              <w:bottom w:val="single" w:sz="3" w:space="0" w:color="000000"/>
              <w:right w:val="single" w:sz="3" w:space="0" w:color="000000"/>
            </w:tcBorders>
          </w:tcPr>
          <w:p w14:paraId="347B7DA1" w14:textId="77777777" w:rsidR="00470C50" w:rsidRDefault="000578EC">
            <w:pPr>
              <w:spacing w:after="0"/>
              <w:ind w:left="5"/>
            </w:pPr>
            <w:r>
              <w:rPr>
                <w:rFonts w:ascii="Times New Roman" w:eastAsia="Times New Roman" w:hAnsi="Times New Roman" w:cs="Times New Roman"/>
                <w:b/>
              </w:rPr>
              <w:t>RP-220157</w:t>
            </w:r>
          </w:p>
          <w:p w14:paraId="008F601C" w14:textId="77777777" w:rsidR="00470C50" w:rsidRDefault="000578EC">
            <w:pPr>
              <w:spacing w:after="0"/>
            </w:pPr>
            <w:r>
              <w:rPr>
                <w:noProof/>
              </w:rPr>
              <mc:AlternateContent>
                <mc:Choice Requires="wpg">
                  <w:drawing>
                    <wp:inline distT="0" distB="0" distL="0" distR="0" wp14:anchorId="41EE18AA" wp14:editId="66350633">
                      <wp:extent cx="652780" cy="6326"/>
                      <wp:effectExtent l="0" t="0" r="0" b="0"/>
                      <wp:docPr id="10075" name="Group 10075"/>
                      <wp:cNvGraphicFramePr/>
                      <a:graphic xmlns:a="http://schemas.openxmlformats.org/drawingml/2006/main">
                        <a:graphicData uri="http://schemas.microsoft.com/office/word/2010/wordprocessingGroup">
                          <wpg:wgp>
                            <wpg:cNvGrpSpPr/>
                            <wpg:grpSpPr>
                              <a:xfrm>
                                <a:off x="0" y="0"/>
                                <a:ext cx="652780" cy="6326"/>
                                <a:chOff x="0" y="0"/>
                                <a:chExt cx="652780" cy="6326"/>
                              </a:xfrm>
                            </wpg:grpSpPr>
                            <wps:wsp>
                              <wps:cNvPr id="54" name="Shape 54"/>
                              <wps:cNvSpPr/>
                              <wps:spPr>
                                <a:xfrm>
                                  <a:off x="0"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6" name="Shape 56"/>
                              <wps:cNvSpPr/>
                              <wps:spPr>
                                <a:xfrm>
                                  <a:off x="18468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58" name="Shape 58"/>
                              <wps:cNvSpPr/>
                              <wps:spPr>
                                <a:xfrm>
                                  <a:off x="230823" y="0"/>
                                  <a:ext cx="421957" cy="0"/>
                                </a:xfrm>
                                <a:custGeom>
                                  <a:avLst/>
                                  <a:gdLst/>
                                  <a:ahLst/>
                                  <a:cxnLst/>
                                  <a:rect l="0" t="0" r="0" b="0"/>
                                  <a:pathLst>
                                    <a:path w="421957">
                                      <a:moveTo>
                                        <a:pt x="0" y="0"/>
                                      </a:moveTo>
                                      <a:lnTo>
                                        <a:pt x="421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075" style="width:51.4pt;height:0.4981pt;mso-position-horizontal-relative:char;mso-position-vertical-relative:line" coordsize="6527,63">
                      <v:shape id="Shape 54" style="position:absolute;width:1910;height:0;left:0;top:0;" coordsize="191008,0" path="m0,0l191008,0">
                        <v:stroke weight="0.4981pt" endcap="flat" joinstyle="miter" miterlimit="10" on="true" color="#000000"/>
                        <v:fill on="false" color="#000000" opacity="0"/>
                      </v:shape>
                      <v:shape id="Shape 56" style="position:absolute;width:524;height:0;left:1846;top:0;" coordsize="52464,0" path="m0,0l52464,0">
                        <v:stroke weight="0.4981pt" endcap="flat" joinstyle="miter" miterlimit="10" on="true" color="#000000"/>
                        <v:fill on="false" color="#000000" opacity="0"/>
                      </v:shape>
                      <v:shape id="Shape 58" style="position:absolute;width:4219;height:0;left:2308;top:0;" coordsize="421957,0" path="m0,0l421957,0">
                        <v:stroke weight="0.4981pt" endcap="flat" joinstyle="miter" miterlimit="10" on="true" color="#000000"/>
                        <v:fill on="false" color="#000000" opacity="0"/>
                      </v:shape>
                    </v:group>
                  </w:pict>
                </mc:Fallback>
              </mc:AlternateContent>
            </w:r>
          </w:p>
        </w:tc>
        <w:tc>
          <w:tcPr>
            <w:tcW w:w="3221" w:type="dxa"/>
            <w:tcBorders>
              <w:top w:val="single" w:sz="3" w:space="0" w:color="000000"/>
              <w:left w:val="single" w:sz="3" w:space="0" w:color="000000"/>
              <w:bottom w:val="single" w:sz="3" w:space="0" w:color="000000"/>
              <w:right w:val="single" w:sz="3" w:space="0" w:color="000000"/>
            </w:tcBorders>
          </w:tcPr>
          <w:p w14:paraId="1766C4C0" w14:textId="77777777" w:rsidR="00470C50" w:rsidRPr="00A82202" w:rsidRDefault="000578EC">
            <w:pPr>
              <w:spacing w:after="0"/>
              <w:ind w:left="5"/>
              <w:jc w:val="both"/>
              <w:rPr>
                <w:lang w:val="en-US"/>
              </w:rPr>
            </w:pPr>
            <w:r w:rsidRPr="00A82202">
              <w:rPr>
                <w:rFonts w:ascii="Times New Roman" w:eastAsia="Times New Roman" w:hAnsi="Times New Roman" w:cs="Times New Roman"/>
                <w:lang w:val="en-US"/>
              </w:rPr>
              <w:t>Revised SI Feasibility Study on 6 GHz for LTE and NR in Licensed and Unlicensed Operations</w:t>
            </w:r>
          </w:p>
        </w:tc>
        <w:tc>
          <w:tcPr>
            <w:tcW w:w="3221" w:type="dxa"/>
            <w:tcBorders>
              <w:top w:val="single" w:sz="3" w:space="0" w:color="000000"/>
              <w:left w:val="single" w:sz="3" w:space="0" w:color="000000"/>
              <w:bottom w:val="single" w:sz="3" w:space="0" w:color="000000"/>
              <w:right w:val="single" w:sz="3" w:space="0" w:color="000000"/>
            </w:tcBorders>
          </w:tcPr>
          <w:p w14:paraId="5C96C487" w14:textId="77777777" w:rsidR="00470C50" w:rsidRDefault="000578EC">
            <w:pPr>
              <w:spacing w:after="0"/>
              <w:ind w:left="5"/>
            </w:pPr>
            <w:r>
              <w:rPr>
                <w:rFonts w:ascii="Times New Roman" w:eastAsia="Times New Roman" w:hAnsi="Times New Roman" w:cs="Times New Roman"/>
              </w:rPr>
              <w:t>Ericsson</w:t>
            </w:r>
          </w:p>
        </w:tc>
      </w:tr>
      <w:tr w:rsidR="00470C50" w14:paraId="4D47CC83"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1F904199" w14:textId="77777777" w:rsidR="00470C50" w:rsidRDefault="000578EC">
            <w:pPr>
              <w:spacing w:after="0"/>
              <w:ind w:left="5"/>
            </w:pPr>
            <w:r>
              <w:rPr>
                <w:rFonts w:ascii="Times New Roman" w:eastAsia="Times New Roman" w:hAnsi="Times New Roman" w:cs="Times New Roman"/>
                <w:b/>
              </w:rPr>
              <w:t>RP-220158</w:t>
            </w:r>
          </w:p>
          <w:p w14:paraId="7C314AF1" w14:textId="77777777" w:rsidR="00470C50" w:rsidRDefault="000578EC">
            <w:pPr>
              <w:spacing w:after="0"/>
            </w:pPr>
            <w:r>
              <w:rPr>
                <w:noProof/>
              </w:rPr>
              <mc:AlternateContent>
                <mc:Choice Requires="wpg">
                  <w:drawing>
                    <wp:inline distT="0" distB="0" distL="0" distR="0" wp14:anchorId="1B3BC791" wp14:editId="5F63D4E0">
                      <wp:extent cx="652780" cy="6326"/>
                      <wp:effectExtent l="0" t="0" r="0" b="0"/>
                      <wp:docPr id="10200" name="Group 10200"/>
                      <wp:cNvGraphicFramePr/>
                      <a:graphic xmlns:a="http://schemas.openxmlformats.org/drawingml/2006/main">
                        <a:graphicData uri="http://schemas.microsoft.com/office/word/2010/wordprocessingGroup">
                          <wpg:wgp>
                            <wpg:cNvGrpSpPr/>
                            <wpg:grpSpPr>
                              <a:xfrm>
                                <a:off x="0" y="0"/>
                                <a:ext cx="652780" cy="6326"/>
                                <a:chOff x="0" y="0"/>
                                <a:chExt cx="652780" cy="6326"/>
                              </a:xfrm>
                            </wpg:grpSpPr>
                            <wps:wsp>
                              <wps:cNvPr id="70" name="Shape 70"/>
                              <wps:cNvSpPr/>
                              <wps:spPr>
                                <a:xfrm>
                                  <a:off x="0"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2" name="Shape 72"/>
                              <wps:cNvSpPr/>
                              <wps:spPr>
                                <a:xfrm>
                                  <a:off x="18468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74" name="Shape 74"/>
                              <wps:cNvSpPr/>
                              <wps:spPr>
                                <a:xfrm>
                                  <a:off x="230823" y="0"/>
                                  <a:ext cx="421957" cy="0"/>
                                </a:xfrm>
                                <a:custGeom>
                                  <a:avLst/>
                                  <a:gdLst/>
                                  <a:ahLst/>
                                  <a:cxnLst/>
                                  <a:rect l="0" t="0" r="0" b="0"/>
                                  <a:pathLst>
                                    <a:path w="421957">
                                      <a:moveTo>
                                        <a:pt x="0" y="0"/>
                                      </a:moveTo>
                                      <a:lnTo>
                                        <a:pt x="421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200" style="width:51.4pt;height:0.4981pt;mso-position-horizontal-relative:char;mso-position-vertical-relative:line" coordsize="6527,63">
                      <v:shape id="Shape 70" style="position:absolute;width:1910;height:0;left:0;top:0;" coordsize="191008,0" path="m0,0l191008,0">
                        <v:stroke weight="0.4981pt" endcap="flat" joinstyle="miter" miterlimit="10" on="true" color="#000000"/>
                        <v:fill on="false" color="#000000" opacity="0"/>
                      </v:shape>
                      <v:shape id="Shape 72" style="position:absolute;width:524;height:0;left:1846;top:0;" coordsize="52464,0" path="m0,0l52464,0">
                        <v:stroke weight="0.4981pt" endcap="flat" joinstyle="miter" miterlimit="10" on="true" color="#000000"/>
                        <v:fill on="false" color="#000000" opacity="0"/>
                      </v:shape>
                      <v:shape id="Shape 74" style="position:absolute;width:4219;height:0;left:2308;top:0;" coordsize="421957,0" path="m0,0l421957,0">
                        <v:stroke weight="0.4981pt" endcap="flat" joinstyle="miter" miterlimit="10" on="true" color="#000000"/>
                        <v:fill on="false" color="#000000" opacity="0"/>
                      </v:shape>
                    </v:group>
                  </w:pict>
                </mc:Fallback>
              </mc:AlternateContent>
            </w:r>
          </w:p>
        </w:tc>
        <w:tc>
          <w:tcPr>
            <w:tcW w:w="3221" w:type="dxa"/>
            <w:tcBorders>
              <w:top w:val="single" w:sz="3" w:space="0" w:color="000000"/>
              <w:left w:val="single" w:sz="3" w:space="0" w:color="000000"/>
              <w:bottom w:val="single" w:sz="3" w:space="0" w:color="000000"/>
              <w:right w:val="single" w:sz="3" w:space="0" w:color="000000"/>
            </w:tcBorders>
          </w:tcPr>
          <w:p w14:paraId="0A1500E1" w14:textId="77777777" w:rsidR="00470C50" w:rsidRPr="00A82202" w:rsidRDefault="000578EC">
            <w:pPr>
              <w:spacing w:after="0"/>
              <w:ind w:left="5"/>
              <w:rPr>
                <w:lang w:val="en-US"/>
              </w:rPr>
            </w:pPr>
            <w:r w:rsidRPr="00A82202">
              <w:rPr>
                <w:rFonts w:ascii="Times New Roman" w:eastAsia="Times New Roman" w:hAnsi="Times New Roman" w:cs="Times New Roman"/>
                <w:lang w:val="en-US"/>
              </w:rPr>
              <w:t>TP to TR 37.890 capturing latest updates</w:t>
            </w:r>
          </w:p>
        </w:tc>
        <w:tc>
          <w:tcPr>
            <w:tcW w:w="3221" w:type="dxa"/>
            <w:tcBorders>
              <w:top w:val="single" w:sz="3" w:space="0" w:color="000000"/>
              <w:left w:val="single" w:sz="3" w:space="0" w:color="000000"/>
              <w:bottom w:val="single" w:sz="3" w:space="0" w:color="000000"/>
              <w:right w:val="single" w:sz="3" w:space="0" w:color="000000"/>
            </w:tcBorders>
          </w:tcPr>
          <w:p w14:paraId="62CF7EFE" w14:textId="77777777" w:rsidR="00470C50" w:rsidRDefault="000578EC">
            <w:pPr>
              <w:spacing w:after="0"/>
              <w:ind w:left="5"/>
            </w:pPr>
            <w:r>
              <w:rPr>
                <w:rFonts w:ascii="Times New Roman" w:eastAsia="Times New Roman" w:hAnsi="Times New Roman" w:cs="Times New Roman"/>
              </w:rPr>
              <w:t>Ericsson</w:t>
            </w:r>
          </w:p>
        </w:tc>
      </w:tr>
      <w:tr w:rsidR="00470C50" w14:paraId="29F59A3A" w14:textId="77777777">
        <w:trPr>
          <w:trHeight w:val="1363"/>
        </w:trPr>
        <w:tc>
          <w:tcPr>
            <w:tcW w:w="3221" w:type="dxa"/>
            <w:tcBorders>
              <w:top w:val="single" w:sz="3" w:space="0" w:color="000000"/>
              <w:left w:val="single" w:sz="3" w:space="0" w:color="000000"/>
              <w:bottom w:val="single" w:sz="3" w:space="0" w:color="000000"/>
              <w:right w:val="single" w:sz="3" w:space="0" w:color="000000"/>
            </w:tcBorders>
          </w:tcPr>
          <w:p w14:paraId="567D8931" w14:textId="77777777" w:rsidR="00470C50" w:rsidRDefault="000578EC">
            <w:pPr>
              <w:spacing w:after="0"/>
              <w:ind w:left="5"/>
            </w:pPr>
            <w:r>
              <w:rPr>
                <w:rFonts w:ascii="Times New Roman" w:eastAsia="Times New Roman" w:hAnsi="Times New Roman" w:cs="Times New Roman"/>
              </w:rPr>
              <w:t>RP-220159</w:t>
            </w:r>
          </w:p>
        </w:tc>
        <w:tc>
          <w:tcPr>
            <w:tcW w:w="3221" w:type="dxa"/>
            <w:tcBorders>
              <w:top w:val="single" w:sz="3" w:space="0" w:color="000000"/>
              <w:left w:val="single" w:sz="3" w:space="0" w:color="000000"/>
              <w:bottom w:val="single" w:sz="3" w:space="0" w:color="000000"/>
              <w:right w:val="single" w:sz="3" w:space="0" w:color="000000"/>
            </w:tcBorders>
          </w:tcPr>
          <w:p w14:paraId="29050135" w14:textId="77777777" w:rsidR="00470C50" w:rsidRPr="00A82202" w:rsidRDefault="000578EC">
            <w:pPr>
              <w:spacing w:after="0"/>
              <w:ind w:left="5"/>
              <w:jc w:val="both"/>
              <w:rPr>
                <w:lang w:val="en-US"/>
              </w:rPr>
            </w:pPr>
            <w:r w:rsidRPr="00A82202">
              <w:rPr>
                <w:rFonts w:ascii="Times New Roman" w:eastAsia="Times New Roman" w:hAnsi="Times New Roman" w:cs="Times New Roman"/>
                <w:lang w:val="en-US"/>
              </w:rPr>
              <w:t>TR 37.890 v0.15.0 on Feasibility Study on 6 GHz for LTE and NR in Licensed and Unlicensed Operations</w:t>
            </w:r>
          </w:p>
        </w:tc>
        <w:tc>
          <w:tcPr>
            <w:tcW w:w="3221" w:type="dxa"/>
            <w:tcBorders>
              <w:top w:val="single" w:sz="3" w:space="0" w:color="000000"/>
              <w:left w:val="single" w:sz="3" w:space="0" w:color="000000"/>
              <w:bottom w:val="single" w:sz="3" w:space="0" w:color="000000"/>
              <w:right w:val="single" w:sz="3" w:space="0" w:color="000000"/>
            </w:tcBorders>
          </w:tcPr>
          <w:p w14:paraId="400C1104" w14:textId="77777777" w:rsidR="00470C50" w:rsidRDefault="000578EC">
            <w:pPr>
              <w:spacing w:after="0"/>
              <w:ind w:left="5"/>
            </w:pPr>
            <w:r>
              <w:rPr>
                <w:rFonts w:ascii="Times New Roman" w:eastAsia="Times New Roman" w:hAnsi="Times New Roman" w:cs="Times New Roman"/>
              </w:rPr>
              <w:t>Ericsson</w:t>
            </w:r>
          </w:p>
        </w:tc>
      </w:tr>
      <w:tr w:rsidR="00470C50" w14:paraId="2D174305"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4E2A5965" w14:textId="77777777" w:rsidR="00470C50" w:rsidRDefault="000578EC">
            <w:pPr>
              <w:spacing w:after="0"/>
              <w:ind w:left="5"/>
            </w:pPr>
            <w:r>
              <w:rPr>
                <w:rFonts w:ascii="Times New Roman" w:eastAsia="Times New Roman" w:hAnsi="Times New Roman" w:cs="Times New Roman"/>
                <w:b/>
              </w:rPr>
              <w:t>RP-220449</w:t>
            </w:r>
          </w:p>
          <w:p w14:paraId="49B4459E" w14:textId="77777777" w:rsidR="00470C50" w:rsidRDefault="000578EC">
            <w:pPr>
              <w:spacing w:after="0"/>
            </w:pPr>
            <w:r>
              <w:rPr>
                <w:noProof/>
              </w:rPr>
              <mc:AlternateContent>
                <mc:Choice Requires="wpg">
                  <w:drawing>
                    <wp:inline distT="0" distB="0" distL="0" distR="0" wp14:anchorId="13EA6EFE" wp14:editId="23B0C30B">
                      <wp:extent cx="652780" cy="6326"/>
                      <wp:effectExtent l="0" t="0" r="0" b="0"/>
                      <wp:docPr id="10639" name="Group 10639"/>
                      <wp:cNvGraphicFramePr/>
                      <a:graphic xmlns:a="http://schemas.openxmlformats.org/drawingml/2006/main">
                        <a:graphicData uri="http://schemas.microsoft.com/office/word/2010/wordprocessingGroup">
                          <wpg:wgp>
                            <wpg:cNvGrpSpPr/>
                            <wpg:grpSpPr>
                              <a:xfrm>
                                <a:off x="0" y="0"/>
                                <a:ext cx="652780" cy="6326"/>
                                <a:chOff x="0" y="0"/>
                                <a:chExt cx="652780" cy="6326"/>
                              </a:xfrm>
                            </wpg:grpSpPr>
                            <wps:wsp>
                              <wps:cNvPr id="112" name="Shape 112"/>
                              <wps:cNvSpPr/>
                              <wps:spPr>
                                <a:xfrm>
                                  <a:off x="0"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4" name="Shape 114"/>
                              <wps:cNvSpPr/>
                              <wps:spPr>
                                <a:xfrm>
                                  <a:off x="184683" y="0"/>
                                  <a:ext cx="52464" cy="0"/>
                                </a:xfrm>
                                <a:custGeom>
                                  <a:avLst/>
                                  <a:gdLst/>
                                  <a:ahLst/>
                                  <a:cxnLst/>
                                  <a:rect l="0" t="0" r="0" b="0"/>
                                  <a:pathLst>
                                    <a:path w="52464">
                                      <a:moveTo>
                                        <a:pt x="0" y="0"/>
                                      </a:moveTo>
                                      <a:lnTo>
                                        <a:pt x="5246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116" name="Shape 116"/>
                              <wps:cNvSpPr/>
                              <wps:spPr>
                                <a:xfrm>
                                  <a:off x="230823" y="0"/>
                                  <a:ext cx="421957" cy="0"/>
                                </a:xfrm>
                                <a:custGeom>
                                  <a:avLst/>
                                  <a:gdLst/>
                                  <a:ahLst/>
                                  <a:cxnLst/>
                                  <a:rect l="0" t="0" r="0" b="0"/>
                                  <a:pathLst>
                                    <a:path w="421957">
                                      <a:moveTo>
                                        <a:pt x="0" y="0"/>
                                      </a:moveTo>
                                      <a:lnTo>
                                        <a:pt x="42195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639" style="width:51.4pt;height:0.4981pt;mso-position-horizontal-relative:char;mso-position-vertical-relative:line" coordsize="6527,63">
                      <v:shape id="Shape 112" style="position:absolute;width:1910;height:0;left:0;top:0;" coordsize="191008,0" path="m0,0l191008,0">
                        <v:stroke weight="0.4981pt" endcap="flat" joinstyle="miter" miterlimit="10" on="true" color="#000000"/>
                        <v:fill on="false" color="#000000" opacity="0"/>
                      </v:shape>
                      <v:shape id="Shape 114" style="position:absolute;width:524;height:0;left:1846;top:0;" coordsize="52464,0" path="m0,0l52464,0">
                        <v:stroke weight="0.4981pt" endcap="flat" joinstyle="miter" miterlimit="10" on="true" color="#000000"/>
                        <v:fill on="false" color="#000000" opacity="0"/>
                      </v:shape>
                      <v:shape id="Shape 116" style="position:absolute;width:4219;height:0;left:2308;top:0;" coordsize="421957,0" path="m0,0l421957,0">
                        <v:stroke weight="0.4981pt" endcap="flat" joinstyle="miter" miterlimit="10" on="true" color="#000000"/>
                        <v:fill on="false" color="#000000" opacity="0"/>
                      </v:shape>
                    </v:group>
                  </w:pict>
                </mc:Fallback>
              </mc:AlternateContent>
            </w:r>
          </w:p>
        </w:tc>
        <w:tc>
          <w:tcPr>
            <w:tcW w:w="3221" w:type="dxa"/>
            <w:tcBorders>
              <w:top w:val="single" w:sz="3" w:space="0" w:color="000000"/>
              <w:left w:val="single" w:sz="3" w:space="0" w:color="000000"/>
              <w:bottom w:val="single" w:sz="3" w:space="0" w:color="000000"/>
              <w:right w:val="single" w:sz="3" w:space="0" w:color="000000"/>
            </w:tcBorders>
          </w:tcPr>
          <w:p w14:paraId="23DF94A5" w14:textId="77777777" w:rsidR="00470C50" w:rsidRPr="00A82202" w:rsidRDefault="000578EC">
            <w:pPr>
              <w:spacing w:after="0"/>
              <w:ind w:left="5"/>
              <w:jc w:val="both"/>
              <w:rPr>
                <w:lang w:val="en-US"/>
              </w:rPr>
            </w:pPr>
            <w:r w:rsidRPr="00A82202">
              <w:rPr>
                <w:rFonts w:ascii="Times New Roman" w:eastAsia="Times New Roman" w:hAnsi="Times New Roman" w:cs="Times New Roman"/>
                <w:lang w:val="en-US"/>
              </w:rPr>
              <w:t>Regulatory update for the 6GHz frequency range</w:t>
            </w:r>
          </w:p>
        </w:tc>
        <w:tc>
          <w:tcPr>
            <w:tcW w:w="3221" w:type="dxa"/>
            <w:tcBorders>
              <w:top w:val="single" w:sz="3" w:space="0" w:color="000000"/>
              <w:left w:val="single" w:sz="3" w:space="0" w:color="000000"/>
              <w:bottom w:val="single" w:sz="3" w:space="0" w:color="000000"/>
              <w:right w:val="single" w:sz="3" w:space="0" w:color="000000"/>
            </w:tcBorders>
          </w:tcPr>
          <w:p w14:paraId="5356340A" w14:textId="77777777" w:rsidR="00470C50" w:rsidRDefault="000578EC">
            <w:pPr>
              <w:spacing w:after="0"/>
              <w:ind w:left="5"/>
            </w:pPr>
            <w:r>
              <w:rPr>
                <w:rFonts w:ascii="Times New Roman" w:eastAsia="Times New Roman" w:hAnsi="Times New Roman" w:cs="Times New Roman"/>
              </w:rPr>
              <w:t>Apple</w:t>
            </w:r>
          </w:p>
        </w:tc>
      </w:tr>
    </w:tbl>
    <w:p w14:paraId="7072D30E" w14:textId="77777777" w:rsidR="00470C50" w:rsidRDefault="000578EC">
      <w:pPr>
        <w:pStyle w:val="Heading2"/>
        <w:ind w:left="1119" w:hanging="1134"/>
      </w:pPr>
      <w:r>
        <w:lastRenderedPageBreak/>
        <w:t>Initial Round</w:t>
      </w:r>
    </w:p>
    <w:p w14:paraId="0017C1CB" w14:textId="77777777" w:rsidR="00470C50" w:rsidRDefault="000578EC">
      <w:pPr>
        <w:pStyle w:val="Heading3"/>
        <w:ind w:left="1119" w:hanging="1134"/>
      </w:pPr>
      <w:r>
        <w:t>Open issues in initial round</w:t>
      </w:r>
    </w:p>
    <w:p w14:paraId="2A72260B" w14:textId="77777777" w:rsidR="00470C50" w:rsidRPr="00A82202" w:rsidRDefault="000578EC">
      <w:pPr>
        <w:tabs>
          <w:tab w:val="center" w:pos="4526"/>
        </w:tabs>
        <w:spacing w:after="281" w:line="264" w:lineRule="auto"/>
        <w:ind w:left="-15"/>
        <w:rPr>
          <w:lang w:val="en-US"/>
        </w:rPr>
      </w:pPr>
      <w:r w:rsidRPr="00A82202">
        <w:rPr>
          <w:rFonts w:ascii="Times New Roman" w:eastAsia="Times New Roman" w:hAnsi="Times New Roman" w:cs="Times New Roman"/>
          <w:lang w:val="en-US"/>
        </w:rPr>
        <w:t>2.2.1.1</w:t>
      </w:r>
      <w:r w:rsidRPr="00A82202">
        <w:rPr>
          <w:rFonts w:ascii="Times New Roman" w:eastAsia="Times New Roman" w:hAnsi="Times New Roman" w:cs="Times New Roman"/>
          <w:lang w:val="en-US"/>
        </w:rPr>
        <w:tab/>
      </w:r>
      <w:r w:rsidRPr="00A82202">
        <w:rPr>
          <w:rFonts w:ascii="Times New Roman" w:eastAsia="Times New Roman" w:hAnsi="Times New Roman" w:cs="Times New Roman"/>
          <w:lang w:val="en-US"/>
        </w:rPr>
        <w:t>Sub-topic 1-1-1: RP-220158: TP to TR 37.890 capturing latest updates</w:t>
      </w:r>
    </w:p>
    <w:p w14:paraId="782A4EA8" w14:textId="77777777" w:rsidR="00470C50" w:rsidRPr="00A82202" w:rsidRDefault="000578EC">
      <w:pPr>
        <w:spacing w:after="281" w:line="264" w:lineRule="auto"/>
        <w:ind w:left="-5" w:right="1101" w:hanging="10"/>
        <w:rPr>
          <w:lang w:val="en-US"/>
        </w:rPr>
      </w:pPr>
      <w:r w:rsidRPr="00A82202">
        <w:rPr>
          <w:rFonts w:ascii="Times New Roman" w:eastAsia="Times New Roman" w:hAnsi="Times New Roman" w:cs="Times New Roman"/>
          <w:lang w:val="en-US"/>
        </w:rPr>
        <w:t>Please provide comments, if any, on RP-220158, which is for approval. The TP is intended to be included in the TR 37.890.</w:t>
      </w:r>
    </w:p>
    <w:p w14:paraId="0A1888A2" w14:textId="77777777" w:rsidR="00470C50" w:rsidRPr="00A82202" w:rsidRDefault="000578EC">
      <w:pPr>
        <w:spacing w:after="0" w:line="265" w:lineRule="auto"/>
        <w:ind w:left="1934" w:right="2818" w:hanging="10"/>
        <w:rPr>
          <w:lang w:val="en-US"/>
        </w:rPr>
      </w:pPr>
      <w:r w:rsidRPr="00A82202">
        <w:rPr>
          <w:rFonts w:ascii="Times New Roman" w:eastAsia="Times New Roman" w:hAnsi="Times New Roman" w:cs="Times New Roman"/>
          <w:b/>
          <w:lang w:val="en-US"/>
        </w:rPr>
        <w:t>Feedback Form 1: RP-220158: TP to TR 37.890 capturing latest upda</w:t>
      </w:r>
      <w:r w:rsidRPr="00A82202">
        <w:rPr>
          <w:rFonts w:ascii="Times New Roman" w:eastAsia="Times New Roman" w:hAnsi="Times New Roman" w:cs="Times New Roman"/>
          <w:b/>
          <w:lang w:val="en-US"/>
        </w:rPr>
        <w:t>tes</w:t>
      </w:r>
    </w:p>
    <w:tbl>
      <w:tblPr>
        <w:tblStyle w:val="TableGrid"/>
        <w:tblW w:w="9614" w:type="dxa"/>
        <w:tblInd w:w="12" w:type="dxa"/>
        <w:tblCellMar>
          <w:top w:w="187" w:type="dxa"/>
          <w:left w:w="142" w:type="dxa"/>
          <w:bottom w:w="0" w:type="dxa"/>
          <w:right w:w="131" w:type="dxa"/>
        </w:tblCellMar>
        <w:tblLook w:val="04A0" w:firstRow="1" w:lastRow="0" w:firstColumn="1" w:lastColumn="0" w:noHBand="0" w:noVBand="1"/>
      </w:tblPr>
      <w:tblGrid>
        <w:gridCol w:w="9614"/>
      </w:tblGrid>
      <w:tr w:rsidR="00470C50" w:rsidRPr="00A82202" w14:paraId="758B8AFB"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6A3E5D3B" w14:textId="77777777" w:rsidR="00470C50" w:rsidRPr="00A82202" w:rsidRDefault="000578EC">
            <w:pPr>
              <w:spacing w:after="0"/>
              <w:ind w:left="109" w:right="6971" w:hanging="109"/>
              <w:rPr>
                <w:lang w:val="en-US"/>
              </w:rPr>
            </w:pPr>
            <w:r w:rsidRPr="00A82202">
              <w:rPr>
                <w:rFonts w:ascii="Times New Roman" w:eastAsia="Times New Roman" w:hAnsi="Times New Roman" w:cs="Times New Roman"/>
                <w:b/>
                <w:lang w:val="en-US"/>
              </w:rPr>
              <w:t xml:space="preserve">1 – ZTE Corporation </w:t>
            </w:r>
            <w:r w:rsidRPr="00A82202">
              <w:rPr>
                <w:rFonts w:ascii="Times New Roman" w:eastAsia="Times New Roman" w:hAnsi="Times New Roman" w:cs="Times New Roman"/>
                <w:lang w:val="en-US"/>
              </w:rPr>
              <w:t>Fine with the updates.</w:t>
            </w:r>
          </w:p>
        </w:tc>
      </w:tr>
      <w:tr w:rsidR="00470C50" w:rsidRPr="00A82202" w14:paraId="133C2827" w14:textId="77777777">
        <w:trPr>
          <w:trHeight w:val="4477"/>
        </w:trPr>
        <w:tc>
          <w:tcPr>
            <w:tcW w:w="9614" w:type="dxa"/>
            <w:tcBorders>
              <w:top w:val="single" w:sz="3" w:space="0" w:color="000000"/>
              <w:left w:val="single" w:sz="10" w:space="0" w:color="000000"/>
              <w:bottom w:val="single" w:sz="3" w:space="0" w:color="000000"/>
              <w:right w:val="single" w:sz="10" w:space="0" w:color="000000"/>
            </w:tcBorders>
          </w:tcPr>
          <w:p w14:paraId="055FA444" w14:textId="77777777" w:rsidR="00470C50" w:rsidRPr="00A82202" w:rsidRDefault="000578EC">
            <w:pPr>
              <w:spacing w:after="153"/>
              <w:rPr>
                <w:lang w:val="en-US"/>
              </w:rPr>
            </w:pPr>
            <w:r w:rsidRPr="00A82202">
              <w:rPr>
                <w:rFonts w:ascii="Times New Roman" w:eastAsia="Times New Roman" w:hAnsi="Times New Roman" w:cs="Times New Roman"/>
                <w:b/>
                <w:lang w:val="en-US"/>
              </w:rPr>
              <w:t>2 – Apple GmbH</w:t>
            </w:r>
          </w:p>
          <w:p w14:paraId="412D7987" w14:textId="77777777" w:rsidR="00470C50" w:rsidRPr="00A82202" w:rsidRDefault="000578EC">
            <w:pPr>
              <w:spacing w:after="450" w:line="257" w:lineRule="auto"/>
              <w:ind w:left="109"/>
              <w:rPr>
                <w:lang w:val="en-US"/>
              </w:rPr>
            </w:pPr>
            <w:r w:rsidRPr="00A82202">
              <w:rPr>
                <w:rFonts w:ascii="Times New Roman" w:eastAsia="Times New Roman" w:hAnsi="Times New Roman" w:cs="Times New Roman"/>
                <w:lang w:val="en-US"/>
              </w:rPr>
              <w:t xml:space="preserve">The first and the second paragraph can be simplified as follows, </w:t>
            </w:r>
            <w:proofErr w:type="gramStart"/>
            <w:r w:rsidRPr="00A82202">
              <w:rPr>
                <w:rFonts w:ascii="Times New Roman" w:eastAsia="Times New Roman" w:hAnsi="Times New Roman" w:cs="Times New Roman"/>
                <w:lang w:val="en-US"/>
              </w:rPr>
              <w:t>i.e.</w:t>
            </w:r>
            <w:proofErr w:type="gramEnd"/>
            <w:r w:rsidRPr="00A82202">
              <w:rPr>
                <w:rFonts w:ascii="Times New Roman" w:eastAsia="Times New Roman" w:hAnsi="Times New Roman" w:cs="Times New Roman"/>
                <w:lang w:val="en-US"/>
              </w:rPr>
              <w:t xml:space="preserve"> we do not need the second paragraph with details of how the band is arranged.</w:t>
            </w:r>
          </w:p>
          <w:p w14:paraId="089C0C0F" w14:textId="77777777" w:rsidR="00470C50" w:rsidRPr="00A82202" w:rsidRDefault="000578EC">
            <w:pPr>
              <w:spacing w:after="450" w:line="257" w:lineRule="auto"/>
              <w:ind w:left="109"/>
              <w:jc w:val="both"/>
              <w:rPr>
                <w:lang w:val="en-US"/>
              </w:rPr>
            </w:pPr>
            <w:r w:rsidRPr="00A82202">
              <w:rPr>
                <w:rFonts w:ascii="Times New Roman" w:eastAsia="Times New Roman" w:hAnsi="Times New Roman" w:cs="Times New Roman"/>
                <w:i/>
                <w:lang w:val="en-US"/>
              </w:rPr>
              <w:t>In its 20th meeting (6-10 December 2021, Minsk, Belarus), the RCC Commission on Spectrum and Satellite Orbit</w:t>
            </w:r>
            <w:r w:rsidRPr="00A82202">
              <w:rPr>
                <w:rFonts w:ascii="Times New Roman" w:eastAsia="Times New Roman" w:hAnsi="Times New Roman" w:cs="Times New Roman"/>
                <w:i/>
                <w:lang w:val="en-US"/>
              </w:rPr>
              <w:t>s approved the RCC Recommendation 1/21 “Harmonization of the technical conditions for 5FNR/IMT-2020 systems in the RCC countries in the frequency band 6 425-7 125 MHz or in its portions” [52]. This recommendation provides harmonized technical conditions fo</w:t>
            </w:r>
            <w:r w:rsidRPr="00A82202">
              <w:rPr>
                <w:rFonts w:ascii="Times New Roman" w:eastAsia="Times New Roman" w:hAnsi="Times New Roman" w:cs="Times New Roman"/>
                <w:i/>
                <w:lang w:val="en-US"/>
              </w:rPr>
              <w:t>r RCC Administrations licensed operation of mobile service on a primary basis in 6 425-7 125 MHz band as further detailed in [52].</w:t>
            </w:r>
          </w:p>
          <w:p w14:paraId="65875105" w14:textId="77777777" w:rsidR="00470C50" w:rsidRPr="00A82202" w:rsidRDefault="000578EC">
            <w:pPr>
              <w:spacing w:after="0"/>
              <w:ind w:left="109"/>
              <w:rPr>
                <w:lang w:val="en-US"/>
              </w:rPr>
            </w:pPr>
            <w:r w:rsidRPr="00A82202">
              <w:rPr>
                <w:rFonts w:ascii="Times New Roman" w:eastAsia="Times New Roman" w:hAnsi="Times New Roman" w:cs="Times New Roman"/>
                <w:lang w:val="en-US"/>
              </w:rPr>
              <w:t xml:space="preserve">No strong view on the last two paragraphs, but we can keep them if </w:t>
            </w:r>
            <w:proofErr w:type="gramStart"/>
            <w:r w:rsidRPr="00A82202">
              <w:rPr>
                <w:rFonts w:ascii="Times New Roman" w:eastAsia="Times New Roman" w:hAnsi="Times New Roman" w:cs="Times New Roman"/>
                <w:lang w:val="en-US"/>
              </w:rPr>
              <w:t>so</w:t>
            </w:r>
            <w:proofErr w:type="gramEnd"/>
            <w:r w:rsidRPr="00A82202">
              <w:rPr>
                <w:rFonts w:ascii="Times New Roman" w:eastAsia="Times New Roman" w:hAnsi="Times New Roman" w:cs="Times New Roman"/>
                <w:lang w:val="en-US"/>
              </w:rPr>
              <w:t xml:space="preserve"> preferred by other companies.</w:t>
            </w:r>
          </w:p>
        </w:tc>
      </w:tr>
      <w:tr w:rsidR="00470C50" w:rsidRPr="00A82202" w14:paraId="3A44A785"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05DD12E6" w14:textId="77777777" w:rsidR="00470C50" w:rsidRPr="00A82202" w:rsidRDefault="000578EC">
            <w:pPr>
              <w:spacing w:after="153"/>
              <w:rPr>
                <w:lang w:val="en-US"/>
              </w:rPr>
            </w:pPr>
            <w:r w:rsidRPr="00A82202">
              <w:rPr>
                <w:rFonts w:ascii="Times New Roman" w:eastAsia="Times New Roman" w:hAnsi="Times New Roman" w:cs="Times New Roman"/>
                <w:b/>
                <w:lang w:val="en-US"/>
              </w:rPr>
              <w:t>3 – Nokia France</w:t>
            </w:r>
          </w:p>
          <w:p w14:paraId="0D2AB3E9" w14:textId="77777777" w:rsidR="00470C50" w:rsidRPr="00A82202" w:rsidRDefault="000578EC">
            <w:pPr>
              <w:spacing w:after="0"/>
              <w:ind w:left="109"/>
              <w:rPr>
                <w:lang w:val="en-US"/>
              </w:rPr>
            </w:pPr>
            <w:r w:rsidRPr="00A82202">
              <w:rPr>
                <w:rFonts w:ascii="Times New Roman" w:eastAsia="Times New Roman" w:hAnsi="Times New Roman" w:cs="Times New Roman"/>
                <w:lang w:val="en-US"/>
              </w:rPr>
              <w:t>The upd</w:t>
            </w:r>
            <w:r w:rsidRPr="00A82202">
              <w:rPr>
                <w:rFonts w:ascii="Times New Roman" w:eastAsia="Times New Roman" w:hAnsi="Times New Roman" w:cs="Times New Roman"/>
                <w:lang w:val="en-US"/>
              </w:rPr>
              <w:t>ates in RP-220158 are fine.</w:t>
            </w:r>
          </w:p>
        </w:tc>
      </w:tr>
      <w:tr w:rsidR="00470C50" w:rsidRPr="00A82202" w14:paraId="599051B7" w14:textId="77777777">
        <w:trPr>
          <w:trHeight w:val="1001"/>
        </w:trPr>
        <w:tc>
          <w:tcPr>
            <w:tcW w:w="9614" w:type="dxa"/>
            <w:tcBorders>
              <w:top w:val="single" w:sz="3" w:space="0" w:color="000000"/>
              <w:left w:val="single" w:sz="10" w:space="0" w:color="000000"/>
              <w:bottom w:val="nil"/>
              <w:right w:val="single" w:sz="10" w:space="0" w:color="000000"/>
            </w:tcBorders>
            <w:vAlign w:val="center"/>
          </w:tcPr>
          <w:p w14:paraId="76DB63CB" w14:textId="77777777" w:rsidR="00470C50" w:rsidRPr="00A82202" w:rsidRDefault="000578EC">
            <w:pPr>
              <w:spacing w:after="0"/>
              <w:ind w:left="109" w:right="5707" w:hanging="109"/>
              <w:rPr>
                <w:lang w:val="en-US"/>
              </w:rPr>
            </w:pPr>
            <w:r w:rsidRPr="00A82202">
              <w:rPr>
                <w:rFonts w:ascii="Times New Roman" w:eastAsia="Times New Roman" w:hAnsi="Times New Roman" w:cs="Times New Roman"/>
                <w:b/>
                <w:lang w:val="en-US"/>
              </w:rPr>
              <w:t xml:space="preserve">4 – Huawei Technologies Sweden AB </w:t>
            </w:r>
            <w:r w:rsidRPr="00A82202">
              <w:rPr>
                <w:rFonts w:ascii="Times New Roman" w:eastAsia="Times New Roman" w:hAnsi="Times New Roman" w:cs="Times New Roman"/>
                <w:lang w:val="en-US"/>
              </w:rPr>
              <w:t>ok with the proposed TP.</w:t>
            </w:r>
          </w:p>
        </w:tc>
      </w:tr>
    </w:tbl>
    <w:p w14:paraId="109BB3C6" w14:textId="77777777" w:rsidR="00470C50" w:rsidRPr="00A82202" w:rsidRDefault="000578EC">
      <w:pPr>
        <w:pBdr>
          <w:top w:val="single" w:sz="3" w:space="0" w:color="000000"/>
          <w:left w:val="single" w:sz="10" w:space="0" w:color="000000"/>
          <w:bottom w:val="single" w:sz="10" w:space="0" w:color="000000"/>
          <w:right w:val="single" w:sz="10" w:space="0" w:color="000000"/>
        </w:pBdr>
        <w:spacing w:after="153"/>
        <w:ind w:left="203" w:right="535" w:hanging="10"/>
        <w:rPr>
          <w:lang w:val="en-US"/>
        </w:rPr>
      </w:pPr>
      <w:r w:rsidRPr="00A82202">
        <w:rPr>
          <w:rFonts w:ascii="Times New Roman" w:eastAsia="Times New Roman" w:hAnsi="Times New Roman" w:cs="Times New Roman"/>
          <w:b/>
          <w:lang w:val="en-US"/>
        </w:rPr>
        <w:t>5 – VODAFONE Group Plc</w:t>
      </w:r>
    </w:p>
    <w:p w14:paraId="404C61AF" w14:textId="77777777" w:rsidR="00470C50" w:rsidRPr="00A82202" w:rsidRDefault="000578EC">
      <w:pPr>
        <w:pBdr>
          <w:top w:val="single" w:sz="3" w:space="0" w:color="000000"/>
          <w:left w:val="single" w:sz="10" w:space="0" w:color="000000"/>
          <w:bottom w:val="single" w:sz="10" w:space="0" w:color="000000"/>
          <w:right w:val="single" w:sz="10" w:space="0" w:color="000000"/>
        </w:pBdr>
        <w:spacing w:after="673" w:line="264" w:lineRule="auto"/>
        <w:ind w:left="203" w:right="535" w:hanging="10"/>
        <w:rPr>
          <w:lang w:val="en-US"/>
        </w:rPr>
      </w:pPr>
      <w:r w:rsidRPr="00A82202">
        <w:rPr>
          <w:rFonts w:ascii="Times New Roman" w:eastAsia="Times New Roman" w:hAnsi="Times New Roman" w:cs="Times New Roman"/>
          <w:lang w:val="en-US"/>
        </w:rPr>
        <w:t>We are ok with the proposed TP.</w:t>
      </w:r>
    </w:p>
    <w:p w14:paraId="4D4C5D9A" w14:textId="77777777" w:rsidR="00470C50" w:rsidRPr="00A82202" w:rsidRDefault="000578EC">
      <w:pPr>
        <w:tabs>
          <w:tab w:val="center" w:pos="4756"/>
        </w:tabs>
        <w:spacing w:after="281" w:line="264" w:lineRule="auto"/>
        <w:ind w:left="-15"/>
        <w:rPr>
          <w:lang w:val="en-US"/>
        </w:rPr>
      </w:pPr>
      <w:r w:rsidRPr="00A82202">
        <w:rPr>
          <w:rFonts w:ascii="Times New Roman" w:eastAsia="Times New Roman" w:hAnsi="Times New Roman" w:cs="Times New Roman"/>
          <w:lang w:val="en-US"/>
        </w:rPr>
        <w:t>2.2.1.2</w:t>
      </w:r>
      <w:r w:rsidRPr="00A82202">
        <w:rPr>
          <w:rFonts w:ascii="Times New Roman" w:eastAsia="Times New Roman" w:hAnsi="Times New Roman" w:cs="Times New Roman"/>
          <w:lang w:val="en-US"/>
        </w:rPr>
        <w:tab/>
      </w:r>
      <w:r w:rsidRPr="00A82202">
        <w:rPr>
          <w:rFonts w:ascii="Times New Roman" w:eastAsia="Times New Roman" w:hAnsi="Times New Roman" w:cs="Times New Roman"/>
          <w:lang w:val="en-US"/>
        </w:rPr>
        <w:t>Sub-topic 1-1-2: RP-220449: Regulatory updates for 6GHz frequency range</w:t>
      </w:r>
    </w:p>
    <w:p w14:paraId="05AFAD6C" w14:textId="77777777" w:rsidR="00470C50" w:rsidRPr="00A82202" w:rsidRDefault="000578EC">
      <w:pPr>
        <w:spacing w:after="281" w:line="264" w:lineRule="auto"/>
        <w:ind w:left="-5" w:right="1101" w:hanging="10"/>
        <w:rPr>
          <w:lang w:val="en-US"/>
        </w:rPr>
      </w:pPr>
      <w:r w:rsidRPr="00A82202">
        <w:rPr>
          <w:rFonts w:ascii="Times New Roman" w:eastAsia="Times New Roman" w:hAnsi="Times New Roman" w:cs="Times New Roman"/>
          <w:lang w:val="en-US"/>
        </w:rPr>
        <w:t>Please provide comments, if any, on RP-220449, which is for approval. The TP is intended to be included in the TR 37.890.</w:t>
      </w:r>
    </w:p>
    <w:p w14:paraId="3F9CBEDC" w14:textId="77777777" w:rsidR="00470C50" w:rsidRPr="00A82202" w:rsidRDefault="000578EC">
      <w:pPr>
        <w:spacing w:after="0"/>
        <w:ind w:left="10" w:right="1134" w:hanging="10"/>
        <w:jc w:val="center"/>
        <w:rPr>
          <w:lang w:val="en-US"/>
        </w:rPr>
      </w:pPr>
      <w:r w:rsidRPr="00A82202">
        <w:rPr>
          <w:rFonts w:ascii="Times New Roman" w:eastAsia="Times New Roman" w:hAnsi="Times New Roman" w:cs="Times New Roman"/>
          <w:b/>
          <w:lang w:val="en-US"/>
        </w:rPr>
        <w:lastRenderedPageBreak/>
        <w:t>Feedback Form 2: RP-220449: Regulatory updates for the</w:t>
      </w:r>
    </w:p>
    <w:p w14:paraId="7B52C15B" w14:textId="77777777" w:rsidR="00470C50" w:rsidRDefault="000578EC">
      <w:pPr>
        <w:spacing w:after="0" w:line="265" w:lineRule="auto"/>
        <w:ind w:left="1934" w:right="2818" w:hanging="10"/>
      </w:pPr>
      <w:r>
        <w:rPr>
          <w:rFonts w:ascii="Times New Roman" w:eastAsia="Times New Roman" w:hAnsi="Times New Roman" w:cs="Times New Roman"/>
          <w:b/>
        </w:rPr>
        <w:t>6GHz fr</w:t>
      </w:r>
      <w:r>
        <w:rPr>
          <w:rFonts w:ascii="Times New Roman" w:eastAsia="Times New Roman" w:hAnsi="Times New Roman" w:cs="Times New Roman"/>
          <w:b/>
        </w:rPr>
        <w:t>equency range</w:t>
      </w:r>
    </w:p>
    <w:tbl>
      <w:tblPr>
        <w:tblStyle w:val="TableGrid"/>
        <w:tblW w:w="9614" w:type="dxa"/>
        <w:tblInd w:w="12" w:type="dxa"/>
        <w:tblCellMar>
          <w:top w:w="187" w:type="dxa"/>
          <w:left w:w="142" w:type="dxa"/>
          <w:bottom w:w="0" w:type="dxa"/>
          <w:right w:w="130" w:type="dxa"/>
        </w:tblCellMar>
        <w:tblLook w:val="04A0" w:firstRow="1" w:lastRow="0" w:firstColumn="1" w:lastColumn="0" w:noHBand="0" w:noVBand="1"/>
      </w:tblPr>
      <w:tblGrid>
        <w:gridCol w:w="9614"/>
      </w:tblGrid>
      <w:tr w:rsidR="00470C50" w:rsidRPr="00A82202" w14:paraId="47EBF37A" w14:textId="77777777">
        <w:trPr>
          <w:trHeight w:val="3744"/>
        </w:trPr>
        <w:tc>
          <w:tcPr>
            <w:tcW w:w="9614" w:type="dxa"/>
            <w:tcBorders>
              <w:top w:val="single" w:sz="10" w:space="0" w:color="000000"/>
              <w:left w:val="single" w:sz="10" w:space="0" w:color="000000"/>
              <w:bottom w:val="single" w:sz="3" w:space="0" w:color="000000"/>
              <w:right w:val="single" w:sz="10" w:space="0" w:color="000000"/>
            </w:tcBorders>
          </w:tcPr>
          <w:p w14:paraId="30D0AC2E" w14:textId="77777777" w:rsidR="00470C50" w:rsidRPr="00A82202" w:rsidRDefault="000578EC">
            <w:pPr>
              <w:spacing w:after="153"/>
              <w:rPr>
                <w:lang w:val="en-US"/>
              </w:rPr>
            </w:pPr>
            <w:r w:rsidRPr="00A82202">
              <w:rPr>
                <w:rFonts w:ascii="Times New Roman" w:eastAsia="Times New Roman" w:hAnsi="Times New Roman" w:cs="Times New Roman"/>
                <w:b/>
                <w:lang w:val="en-US"/>
              </w:rPr>
              <w:t>1 – Ericsson Limited</w:t>
            </w:r>
          </w:p>
          <w:p w14:paraId="506A3EBF" w14:textId="77777777" w:rsidR="00470C50" w:rsidRPr="00A82202" w:rsidRDefault="000578EC">
            <w:pPr>
              <w:spacing w:after="353"/>
              <w:ind w:left="109"/>
              <w:rPr>
                <w:lang w:val="en-US"/>
              </w:rPr>
            </w:pPr>
            <w:r w:rsidRPr="00A82202">
              <w:rPr>
                <w:rFonts w:ascii="Times New Roman" w:eastAsia="Times New Roman" w:hAnsi="Times New Roman" w:cs="Times New Roman"/>
                <w:lang w:val="en-US"/>
              </w:rPr>
              <w:t>Thanks for this TP, some comments:</w:t>
            </w:r>
          </w:p>
          <w:p w14:paraId="16F5FDA8" w14:textId="77777777" w:rsidR="00470C50" w:rsidRPr="00A82202" w:rsidRDefault="000578EC">
            <w:pPr>
              <w:numPr>
                <w:ilvl w:val="0"/>
                <w:numId w:val="4"/>
              </w:numPr>
              <w:spacing w:after="203" w:line="260" w:lineRule="auto"/>
              <w:ind w:hanging="182"/>
              <w:rPr>
                <w:lang w:val="en-US"/>
              </w:rPr>
            </w:pPr>
            <w:r w:rsidRPr="00A82202">
              <w:rPr>
                <w:rFonts w:ascii="Times New Roman" w:eastAsia="Times New Roman" w:hAnsi="Times New Roman" w:cs="Times New Roman"/>
                <w:lang w:val="en-US"/>
              </w:rPr>
              <w:t>Sub-clauses 4.1.6 and 4.2.9 could be simplified, we only need to capture here the main requirements (</w:t>
            </w:r>
            <w:proofErr w:type="gramStart"/>
            <w:r w:rsidRPr="00A82202">
              <w:rPr>
                <w:rFonts w:ascii="Times New Roman" w:eastAsia="Times New Roman" w:hAnsi="Times New Roman" w:cs="Times New Roman"/>
                <w:lang w:val="en-US"/>
              </w:rPr>
              <w:t>e.g.</w:t>
            </w:r>
            <w:proofErr w:type="gramEnd"/>
            <w:r w:rsidRPr="00A82202">
              <w:rPr>
                <w:rFonts w:ascii="Times New Roman" w:eastAsia="Times New Roman" w:hAnsi="Times New Roman" w:cs="Times New Roman"/>
                <w:lang w:val="en-US"/>
              </w:rPr>
              <w:t xml:space="preserve"> output power and main usage). For further details, it’s anyway better to look at the Recommendation.</w:t>
            </w:r>
          </w:p>
          <w:p w14:paraId="7610C874" w14:textId="77777777" w:rsidR="00470C50" w:rsidRPr="00A82202" w:rsidRDefault="000578EC">
            <w:pPr>
              <w:numPr>
                <w:ilvl w:val="0"/>
                <w:numId w:val="4"/>
              </w:numPr>
              <w:spacing w:after="87" w:line="260" w:lineRule="auto"/>
              <w:ind w:hanging="182"/>
              <w:rPr>
                <w:lang w:val="en-US"/>
              </w:rPr>
            </w:pPr>
            <w:r w:rsidRPr="00A82202">
              <w:rPr>
                <w:rFonts w:ascii="Times New Roman" w:eastAsia="Times New Roman" w:hAnsi="Times New Roman" w:cs="Times New Roman"/>
                <w:lang w:val="en-US"/>
              </w:rPr>
              <w:t>Sub-clause 4.1.6: We should also mention that ATU</w:t>
            </w:r>
            <w:r w:rsidRPr="00A82202">
              <w:rPr>
                <w:rFonts w:ascii="Times New Roman" w:eastAsia="Times New Roman" w:hAnsi="Times New Roman" w:cs="Times New Roman"/>
                <w:lang w:val="en-US"/>
              </w:rPr>
              <w:t xml:space="preserve"> supported, as a preliminary decision, to identify the 6.425-7.125 GHz band for IMT, </w:t>
            </w:r>
            <w:proofErr w:type="gramStart"/>
            <w:r w:rsidRPr="00A82202">
              <w:rPr>
                <w:rFonts w:ascii="Times New Roman" w:eastAsia="Times New Roman" w:hAnsi="Times New Roman" w:cs="Times New Roman"/>
                <w:lang w:val="en-US"/>
              </w:rPr>
              <w:t>taking into account</w:t>
            </w:r>
            <w:proofErr w:type="gramEnd"/>
            <w:r w:rsidRPr="00A82202">
              <w:rPr>
                <w:rFonts w:ascii="Times New Roman" w:eastAsia="Times New Roman" w:hAnsi="Times New Roman" w:cs="Times New Roman"/>
                <w:lang w:val="en-US"/>
              </w:rPr>
              <w:t xml:space="preserve"> ITU coexistence studies outcomes (APM23-2, September 2021).</w:t>
            </w:r>
          </w:p>
          <w:p w14:paraId="7CE713B5" w14:textId="77777777" w:rsidR="00470C50" w:rsidRPr="00A82202" w:rsidRDefault="000578EC">
            <w:pPr>
              <w:spacing w:after="0"/>
              <w:ind w:left="591"/>
              <w:rPr>
                <w:lang w:val="en-US"/>
              </w:rPr>
            </w:pPr>
            <w:r w:rsidRPr="00A82202">
              <w:rPr>
                <w:rFonts w:ascii="Times New Roman" w:eastAsia="Times New Roman" w:hAnsi="Times New Roman" w:cs="Times New Roman"/>
                <w:lang w:val="en-US"/>
              </w:rPr>
              <w:t>See commented TP: RP-220449 6GHz 37890_EAB.docx</w:t>
            </w:r>
          </w:p>
        </w:tc>
      </w:tr>
      <w:tr w:rsidR="00470C50" w:rsidRPr="00A82202" w14:paraId="67E423FB" w14:textId="77777777">
        <w:trPr>
          <w:trHeight w:val="3018"/>
        </w:trPr>
        <w:tc>
          <w:tcPr>
            <w:tcW w:w="9614" w:type="dxa"/>
            <w:tcBorders>
              <w:top w:val="single" w:sz="3" w:space="0" w:color="000000"/>
              <w:left w:val="single" w:sz="10" w:space="0" w:color="000000"/>
              <w:bottom w:val="single" w:sz="3" w:space="0" w:color="000000"/>
              <w:right w:val="single" w:sz="10" w:space="0" w:color="000000"/>
            </w:tcBorders>
          </w:tcPr>
          <w:p w14:paraId="41E85860" w14:textId="77777777" w:rsidR="00470C50" w:rsidRDefault="000578EC">
            <w:pPr>
              <w:spacing w:after="419"/>
            </w:pPr>
            <w:r>
              <w:rPr>
                <w:rFonts w:ascii="Times New Roman" w:eastAsia="Times New Roman" w:hAnsi="Times New Roman" w:cs="Times New Roman"/>
                <w:b/>
              </w:rPr>
              <w:t>2 – Apple GmbH</w:t>
            </w:r>
          </w:p>
          <w:p w14:paraId="0993388A" w14:textId="77777777" w:rsidR="00470C50" w:rsidRPr="00A82202" w:rsidRDefault="000578EC">
            <w:pPr>
              <w:numPr>
                <w:ilvl w:val="0"/>
                <w:numId w:val="5"/>
              </w:numPr>
              <w:spacing w:after="204"/>
              <w:ind w:hanging="182"/>
              <w:rPr>
                <w:lang w:val="en-US"/>
              </w:rPr>
            </w:pPr>
            <w:r w:rsidRPr="00A82202">
              <w:rPr>
                <w:rFonts w:ascii="Times New Roman" w:eastAsia="Times New Roman" w:hAnsi="Times New Roman" w:cs="Times New Roman"/>
                <w:lang w:val="en-US"/>
              </w:rPr>
              <w:t>Regarding simplifications i</w:t>
            </w:r>
            <w:r w:rsidRPr="00A82202">
              <w:rPr>
                <w:rFonts w:ascii="Times New Roman" w:eastAsia="Times New Roman" w:hAnsi="Times New Roman" w:cs="Times New Roman"/>
                <w:lang w:val="en-US"/>
              </w:rPr>
              <w:t xml:space="preserve">n 4.1.6 and 4.2.9, we added the most relevant information taken as it is from the corresponding regulatory documents, such as power, </w:t>
            </w:r>
            <w:proofErr w:type="gramStart"/>
            <w:r w:rsidRPr="00A82202">
              <w:rPr>
                <w:rFonts w:ascii="Times New Roman" w:eastAsia="Times New Roman" w:hAnsi="Times New Roman" w:cs="Times New Roman"/>
                <w:lang w:val="en-US"/>
              </w:rPr>
              <w:t>usage</w:t>
            </w:r>
            <w:proofErr w:type="gramEnd"/>
            <w:r w:rsidRPr="00A82202">
              <w:rPr>
                <w:rFonts w:ascii="Times New Roman" w:eastAsia="Times New Roman" w:hAnsi="Times New Roman" w:cs="Times New Roman"/>
                <w:lang w:val="en-US"/>
              </w:rPr>
              <w:t xml:space="preserve"> and anticipated device types. Maybe some parts can be omitted, but we are not sure what would be the value of not men</w:t>
            </w:r>
            <w:r w:rsidRPr="00A82202">
              <w:rPr>
                <w:rFonts w:ascii="Times New Roman" w:eastAsia="Times New Roman" w:hAnsi="Times New Roman" w:cs="Times New Roman"/>
                <w:lang w:val="en-US"/>
              </w:rPr>
              <w:t>tioning something.</w:t>
            </w:r>
          </w:p>
          <w:p w14:paraId="6FECBB8E" w14:textId="77777777" w:rsidR="00470C50" w:rsidRPr="00A82202" w:rsidRDefault="000578EC">
            <w:pPr>
              <w:numPr>
                <w:ilvl w:val="0"/>
                <w:numId w:val="5"/>
              </w:numPr>
              <w:spacing w:after="0"/>
              <w:ind w:hanging="182"/>
              <w:rPr>
                <w:lang w:val="en-US"/>
              </w:rPr>
            </w:pPr>
            <w:r w:rsidRPr="00A82202">
              <w:rPr>
                <w:rFonts w:ascii="Times New Roman" w:eastAsia="Times New Roman" w:hAnsi="Times New Roman" w:cs="Times New Roman"/>
                <w:lang w:val="en-US"/>
              </w:rPr>
              <w:t>Regarding further decisions from ATU on the upper 6GHz band, if there is a final decision available in the form of the public document, we can add it.</w:t>
            </w:r>
          </w:p>
        </w:tc>
      </w:tr>
      <w:tr w:rsidR="00470C50" w:rsidRPr="00A82202" w14:paraId="0D1B7AA8"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36453584" w14:textId="77777777" w:rsidR="00470C50" w:rsidRPr="00A82202" w:rsidRDefault="000578EC">
            <w:pPr>
              <w:spacing w:after="153"/>
              <w:rPr>
                <w:lang w:val="en-US"/>
              </w:rPr>
            </w:pPr>
            <w:r w:rsidRPr="00A82202">
              <w:rPr>
                <w:rFonts w:ascii="Times New Roman" w:eastAsia="Times New Roman" w:hAnsi="Times New Roman" w:cs="Times New Roman"/>
                <w:b/>
                <w:lang w:val="en-US"/>
              </w:rPr>
              <w:t>3 – Nokia France</w:t>
            </w:r>
          </w:p>
          <w:p w14:paraId="1822E0EC" w14:textId="77777777" w:rsidR="00470C50" w:rsidRPr="00A82202" w:rsidRDefault="000578EC">
            <w:pPr>
              <w:spacing w:after="0"/>
              <w:ind w:left="109"/>
              <w:rPr>
                <w:lang w:val="en-US"/>
              </w:rPr>
            </w:pPr>
            <w:r w:rsidRPr="00A82202">
              <w:rPr>
                <w:rFonts w:ascii="Times New Roman" w:eastAsia="Times New Roman" w:hAnsi="Times New Roman" w:cs="Times New Roman"/>
                <w:lang w:val="en-US"/>
              </w:rPr>
              <w:t>The updates as in RP-220449 6GHz 37890_EAB.docx are fine.</w:t>
            </w:r>
          </w:p>
        </w:tc>
      </w:tr>
      <w:tr w:rsidR="00470C50" w:rsidRPr="00A82202" w14:paraId="7F3A1B46" w14:textId="77777777">
        <w:trPr>
          <w:trHeight w:val="1220"/>
        </w:trPr>
        <w:tc>
          <w:tcPr>
            <w:tcW w:w="9614" w:type="dxa"/>
            <w:tcBorders>
              <w:top w:val="single" w:sz="3" w:space="0" w:color="000000"/>
              <w:left w:val="single" w:sz="10" w:space="0" w:color="000000"/>
              <w:bottom w:val="single" w:sz="10" w:space="0" w:color="000000"/>
              <w:right w:val="single" w:sz="10" w:space="0" w:color="000000"/>
            </w:tcBorders>
            <w:vAlign w:val="center"/>
          </w:tcPr>
          <w:p w14:paraId="723D25FE" w14:textId="77777777" w:rsidR="00470C50" w:rsidRPr="00A82202" w:rsidRDefault="000578EC">
            <w:pPr>
              <w:spacing w:after="153"/>
              <w:rPr>
                <w:lang w:val="en-US"/>
              </w:rPr>
            </w:pPr>
            <w:r w:rsidRPr="00A82202">
              <w:rPr>
                <w:rFonts w:ascii="Times New Roman" w:eastAsia="Times New Roman" w:hAnsi="Times New Roman" w:cs="Times New Roman"/>
                <w:b/>
                <w:lang w:val="en-US"/>
              </w:rPr>
              <w:t>4 – Huawei Technologies Swed</w:t>
            </w:r>
            <w:r w:rsidRPr="00A82202">
              <w:rPr>
                <w:rFonts w:ascii="Times New Roman" w:eastAsia="Times New Roman" w:hAnsi="Times New Roman" w:cs="Times New Roman"/>
                <w:b/>
                <w:lang w:val="en-US"/>
              </w:rPr>
              <w:t>en AB</w:t>
            </w:r>
          </w:p>
          <w:p w14:paraId="2EE76C7F" w14:textId="77777777" w:rsidR="00470C50" w:rsidRPr="00A82202" w:rsidRDefault="000578EC">
            <w:pPr>
              <w:spacing w:after="0"/>
              <w:ind w:left="109"/>
              <w:jc w:val="both"/>
              <w:rPr>
                <w:lang w:val="en-US"/>
              </w:rPr>
            </w:pPr>
            <w:r w:rsidRPr="00A82202">
              <w:rPr>
                <w:rFonts w:ascii="Times New Roman" w:eastAsia="Times New Roman" w:hAnsi="Times New Roman" w:cs="Times New Roman"/>
                <w:lang w:val="en-US"/>
              </w:rPr>
              <w:t xml:space="preserve">We suggest </w:t>
            </w:r>
            <w:proofErr w:type="gramStart"/>
            <w:r w:rsidRPr="00A82202">
              <w:rPr>
                <w:rFonts w:ascii="Times New Roman" w:eastAsia="Times New Roman" w:hAnsi="Times New Roman" w:cs="Times New Roman"/>
                <w:lang w:val="en-US"/>
              </w:rPr>
              <w:t>to take</w:t>
            </w:r>
            <w:proofErr w:type="gramEnd"/>
            <w:r w:rsidRPr="00A82202">
              <w:rPr>
                <w:rFonts w:ascii="Times New Roman" w:eastAsia="Times New Roman" w:hAnsi="Times New Roman" w:cs="Times New Roman"/>
                <w:lang w:val="en-US"/>
              </w:rPr>
              <w:t xml:space="preserve"> the revision from Ericsson as the baseline to further confirm/correct during the Intermediate round.</w:t>
            </w:r>
          </w:p>
        </w:tc>
      </w:tr>
    </w:tbl>
    <w:p w14:paraId="73355625" w14:textId="77777777" w:rsidR="00470C50" w:rsidRPr="00A82202" w:rsidRDefault="000578EC">
      <w:pPr>
        <w:tabs>
          <w:tab w:val="center" w:pos="3414"/>
        </w:tabs>
        <w:spacing w:after="281" w:line="264" w:lineRule="auto"/>
        <w:ind w:left="-15"/>
        <w:rPr>
          <w:lang w:val="en-US"/>
        </w:rPr>
      </w:pPr>
      <w:r w:rsidRPr="00A82202">
        <w:rPr>
          <w:rFonts w:ascii="Times New Roman" w:eastAsia="Times New Roman" w:hAnsi="Times New Roman" w:cs="Times New Roman"/>
          <w:lang w:val="en-US"/>
        </w:rPr>
        <w:t>2.2.1.3</w:t>
      </w:r>
      <w:r w:rsidRPr="00A82202">
        <w:rPr>
          <w:rFonts w:ascii="Times New Roman" w:eastAsia="Times New Roman" w:hAnsi="Times New Roman" w:cs="Times New Roman"/>
          <w:lang w:val="en-US"/>
        </w:rPr>
        <w:tab/>
        <w:t>Sub-topic 1-1-3: RP-220157: Extension of SI</w:t>
      </w:r>
    </w:p>
    <w:p w14:paraId="6036C43F" w14:textId="77777777" w:rsidR="00470C50" w:rsidRDefault="000578EC">
      <w:pPr>
        <w:spacing w:after="281" w:line="264" w:lineRule="auto"/>
        <w:ind w:left="-5" w:right="1101" w:hanging="10"/>
      </w:pPr>
      <w:r w:rsidRPr="00A82202">
        <w:rPr>
          <w:rFonts w:ascii="Times New Roman" w:eastAsia="Times New Roman" w:hAnsi="Times New Roman" w:cs="Times New Roman"/>
          <w:lang w:val="en-US"/>
        </w:rPr>
        <w:t xml:space="preserve">WID in RP-220157 is revised to extend the SI until March 2023 (RAN#99). </w:t>
      </w:r>
      <w:r>
        <w:rPr>
          <w:rFonts w:ascii="Times New Roman" w:eastAsia="Times New Roman" w:hAnsi="Times New Roman" w:cs="Times New Roman"/>
        </w:rPr>
        <w:t>Is it fine to extend the SI until RAN#99?</w:t>
      </w:r>
    </w:p>
    <w:p w14:paraId="30139A00" w14:textId="77777777" w:rsidR="00470C50" w:rsidRDefault="000578EC">
      <w:pPr>
        <w:numPr>
          <w:ilvl w:val="0"/>
          <w:numId w:val="1"/>
        </w:numPr>
        <w:spacing w:after="810" w:line="264" w:lineRule="auto"/>
        <w:ind w:right="1942" w:hanging="213"/>
      </w:pPr>
      <w:r>
        <w:rPr>
          <w:rFonts w:ascii="Times New Roman" w:eastAsia="Times New Roman" w:hAnsi="Times New Roman" w:cs="Times New Roman"/>
        </w:rPr>
        <w:t>Option 1: Yes</w:t>
      </w:r>
    </w:p>
    <w:p w14:paraId="7B07C82A" w14:textId="77777777" w:rsidR="00470C50" w:rsidRPr="00A82202" w:rsidRDefault="000578EC">
      <w:pPr>
        <w:numPr>
          <w:ilvl w:val="0"/>
          <w:numId w:val="1"/>
        </w:numPr>
        <w:spacing w:after="914" w:line="360" w:lineRule="auto"/>
        <w:ind w:right="1942" w:hanging="213"/>
        <w:rPr>
          <w:lang w:val="en-US"/>
        </w:rPr>
      </w:pPr>
      <w:r w:rsidRPr="00A82202">
        <w:rPr>
          <w:rFonts w:ascii="Times New Roman" w:eastAsia="Times New Roman" w:hAnsi="Times New Roman" w:cs="Times New Roman"/>
          <w:lang w:val="en-US"/>
        </w:rPr>
        <w:t>Option 2: No. Please also indicate the reason and alternate target date.</w:t>
      </w:r>
    </w:p>
    <w:p w14:paraId="7496EF1D" w14:textId="77777777" w:rsidR="00470C50" w:rsidRPr="00A82202" w:rsidRDefault="000578EC">
      <w:pPr>
        <w:spacing w:after="0" w:line="265" w:lineRule="auto"/>
        <w:ind w:left="1934" w:right="2818" w:hanging="10"/>
        <w:rPr>
          <w:lang w:val="en-US"/>
        </w:rPr>
      </w:pPr>
      <w:r w:rsidRPr="00A82202">
        <w:rPr>
          <w:rFonts w:ascii="Times New Roman" w:eastAsia="Times New Roman" w:hAnsi="Times New Roman" w:cs="Times New Roman"/>
          <w:b/>
          <w:lang w:val="en-US"/>
        </w:rPr>
        <w:lastRenderedPageBreak/>
        <w:t>Feedback Form 3: Extend the SI until RAN#99?</w:t>
      </w:r>
    </w:p>
    <w:tbl>
      <w:tblPr>
        <w:tblStyle w:val="TableGrid"/>
        <w:tblW w:w="9614" w:type="dxa"/>
        <w:tblInd w:w="12" w:type="dxa"/>
        <w:tblCellMar>
          <w:top w:w="0" w:type="dxa"/>
          <w:left w:w="142" w:type="dxa"/>
          <w:bottom w:w="0" w:type="dxa"/>
          <w:right w:w="115" w:type="dxa"/>
        </w:tblCellMar>
        <w:tblLook w:val="04A0" w:firstRow="1" w:lastRow="0" w:firstColumn="1" w:lastColumn="0" w:noHBand="0" w:noVBand="1"/>
      </w:tblPr>
      <w:tblGrid>
        <w:gridCol w:w="9614"/>
      </w:tblGrid>
      <w:tr w:rsidR="00470C50" w:rsidRPr="00A82202" w14:paraId="6C954AE7" w14:textId="77777777">
        <w:trPr>
          <w:trHeight w:val="1010"/>
        </w:trPr>
        <w:tc>
          <w:tcPr>
            <w:tcW w:w="9614" w:type="dxa"/>
            <w:tcBorders>
              <w:top w:val="single" w:sz="10" w:space="0" w:color="000000"/>
              <w:left w:val="single" w:sz="10" w:space="0" w:color="000000"/>
              <w:bottom w:val="single" w:sz="3" w:space="0" w:color="000000"/>
              <w:right w:val="single" w:sz="10" w:space="0" w:color="000000"/>
            </w:tcBorders>
            <w:vAlign w:val="center"/>
          </w:tcPr>
          <w:p w14:paraId="5D600F1D" w14:textId="77777777" w:rsidR="00470C50" w:rsidRPr="00A82202" w:rsidRDefault="000578EC">
            <w:pPr>
              <w:spacing w:after="153"/>
              <w:rPr>
                <w:lang w:val="en-US"/>
              </w:rPr>
            </w:pPr>
            <w:r w:rsidRPr="00A82202">
              <w:rPr>
                <w:rFonts w:ascii="Times New Roman" w:eastAsia="Times New Roman" w:hAnsi="Times New Roman" w:cs="Times New Roman"/>
                <w:b/>
                <w:lang w:val="en-US"/>
              </w:rPr>
              <w:t>1 – Ericsson Limited</w:t>
            </w:r>
          </w:p>
          <w:p w14:paraId="4930B4CF" w14:textId="77777777" w:rsidR="00470C50" w:rsidRPr="00A82202" w:rsidRDefault="000578EC">
            <w:pPr>
              <w:spacing w:after="0"/>
              <w:ind w:left="109"/>
              <w:rPr>
                <w:lang w:val="en-US"/>
              </w:rPr>
            </w:pPr>
            <w:r w:rsidRPr="00A82202">
              <w:rPr>
                <w:rFonts w:ascii="Times New Roman" w:eastAsia="Times New Roman" w:hAnsi="Times New Roman" w:cs="Times New Roman"/>
                <w:lang w:val="en-US"/>
              </w:rPr>
              <w:t>Support option 1, Regulation is still on going in many Regions.</w:t>
            </w:r>
          </w:p>
        </w:tc>
      </w:tr>
      <w:tr w:rsidR="00470C50" w:rsidRPr="00A82202" w14:paraId="3ADC0052"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36677ABA" w14:textId="77777777" w:rsidR="00470C50" w:rsidRPr="00A82202" w:rsidRDefault="000578EC">
            <w:pPr>
              <w:spacing w:after="0"/>
              <w:ind w:left="109" w:right="6612" w:hanging="109"/>
              <w:rPr>
                <w:lang w:val="en-US"/>
              </w:rPr>
            </w:pPr>
            <w:r w:rsidRPr="00A82202">
              <w:rPr>
                <w:rFonts w:ascii="Times New Roman" w:eastAsia="Times New Roman" w:hAnsi="Times New Roman" w:cs="Times New Roman"/>
                <w:b/>
                <w:lang w:val="en-US"/>
              </w:rPr>
              <w:t xml:space="preserve">2 – ZTE Corporation </w:t>
            </w:r>
            <w:r w:rsidRPr="00A82202">
              <w:rPr>
                <w:rFonts w:ascii="Times New Roman" w:eastAsia="Times New Roman" w:hAnsi="Times New Roman" w:cs="Times New Roman"/>
                <w:lang w:val="en-US"/>
              </w:rPr>
              <w:t>support to extend to RAN#99.</w:t>
            </w:r>
          </w:p>
        </w:tc>
      </w:tr>
      <w:tr w:rsidR="00470C50" w:rsidRPr="00A82202" w14:paraId="50D01EA4"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25051FF5" w14:textId="77777777" w:rsidR="00470C50" w:rsidRPr="00A82202" w:rsidRDefault="000578EC">
            <w:pPr>
              <w:spacing w:after="153"/>
              <w:rPr>
                <w:lang w:val="en-US"/>
              </w:rPr>
            </w:pPr>
            <w:r w:rsidRPr="00A82202">
              <w:rPr>
                <w:rFonts w:ascii="Times New Roman" w:eastAsia="Times New Roman" w:hAnsi="Times New Roman" w:cs="Times New Roman"/>
                <w:b/>
                <w:lang w:val="en-US"/>
              </w:rPr>
              <w:t>3 – Apple GmbH</w:t>
            </w:r>
          </w:p>
          <w:p w14:paraId="50A7CF7F" w14:textId="77777777" w:rsidR="00470C50" w:rsidRPr="00A82202" w:rsidRDefault="000578EC">
            <w:pPr>
              <w:spacing w:after="0"/>
              <w:ind w:left="109"/>
              <w:rPr>
                <w:lang w:val="en-US"/>
              </w:rPr>
            </w:pPr>
            <w:r w:rsidRPr="00A82202">
              <w:rPr>
                <w:rFonts w:ascii="Times New Roman" w:eastAsia="Times New Roman" w:hAnsi="Times New Roman" w:cs="Times New Roman"/>
                <w:lang w:val="en-US"/>
              </w:rPr>
              <w:t>Support extending the SI till March 2023.</w:t>
            </w:r>
          </w:p>
        </w:tc>
      </w:tr>
      <w:tr w:rsidR="00470C50" w14:paraId="02B2F310"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5B345BCF" w14:textId="77777777" w:rsidR="00470C50" w:rsidRDefault="000578EC">
            <w:pPr>
              <w:spacing w:after="0"/>
              <w:ind w:left="109" w:right="7072" w:hanging="109"/>
            </w:pPr>
            <w:r>
              <w:rPr>
                <w:rFonts w:ascii="Times New Roman" w:eastAsia="Times New Roman" w:hAnsi="Times New Roman" w:cs="Times New Roman"/>
                <w:b/>
              </w:rPr>
              <w:t xml:space="preserve">4 – Nokia France </w:t>
            </w:r>
            <w:r>
              <w:rPr>
                <w:rFonts w:ascii="Times New Roman" w:eastAsia="Times New Roman" w:hAnsi="Times New Roman" w:cs="Times New Roman"/>
              </w:rPr>
              <w:t>Support option 1.</w:t>
            </w:r>
          </w:p>
        </w:tc>
      </w:tr>
      <w:tr w:rsidR="00470C50" w:rsidRPr="00A82202" w14:paraId="35F28B67"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26235EA4" w14:textId="77777777" w:rsidR="00470C50" w:rsidRPr="00A82202" w:rsidRDefault="000578EC">
            <w:pPr>
              <w:spacing w:after="0"/>
              <w:ind w:left="109" w:right="5722" w:hanging="109"/>
              <w:rPr>
                <w:lang w:val="en-US"/>
              </w:rPr>
            </w:pPr>
            <w:r w:rsidRPr="00A82202">
              <w:rPr>
                <w:rFonts w:ascii="Times New Roman" w:eastAsia="Times New Roman" w:hAnsi="Times New Roman" w:cs="Times New Roman"/>
                <w:b/>
                <w:lang w:val="en-US"/>
              </w:rPr>
              <w:t xml:space="preserve">5 – Huawei Technologies Sweden AB </w:t>
            </w:r>
            <w:r w:rsidRPr="00A82202">
              <w:rPr>
                <w:rFonts w:ascii="Times New Roman" w:eastAsia="Times New Roman" w:hAnsi="Times New Roman" w:cs="Times New Roman"/>
                <w:lang w:val="en-US"/>
              </w:rPr>
              <w:t>ok with Option 1.</w:t>
            </w:r>
          </w:p>
        </w:tc>
      </w:tr>
      <w:tr w:rsidR="00470C50" w:rsidRPr="00A82202" w14:paraId="49D22B6D" w14:textId="77777777">
        <w:trPr>
          <w:trHeight w:val="993"/>
        </w:trPr>
        <w:tc>
          <w:tcPr>
            <w:tcW w:w="9614" w:type="dxa"/>
            <w:tcBorders>
              <w:top w:val="single" w:sz="3" w:space="0" w:color="000000"/>
              <w:left w:val="single" w:sz="10" w:space="0" w:color="000000"/>
              <w:bottom w:val="single" w:sz="10" w:space="0" w:color="000000"/>
              <w:right w:val="single" w:sz="10" w:space="0" w:color="000000"/>
            </w:tcBorders>
            <w:vAlign w:val="center"/>
          </w:tcPr>
          <w:p w14:paraId="34DAC663" w14:textId="77777777" w:rsidR="00470C50" w:rsidRPr="00A82202" w:rsidRDefault="000578EC">
            <w:pPr>
              <w:spacing w:after="153"/>
              <w:rPr>
                <w:lang w:val="en-US"/>
              </w:rPr>
            </w:pPr>
            <w:r w:rsidRPr="00A82202">
              <w:rPr>
                <w:rFonts w:ascii="Times New Roman" w:eastAsia="Times New Roman" w:hAnsi="Times New Roman" w:cs="Times New Roman"/>
                <w:b/>
                <w:lang w:val="en-US"/>
              </w:rPr>
              <w:t>6 – VODAFONE Group Plc</w:t>
            </w:r>
          </w:p>
          <w:p w14:paraId="47F980E2" w14:textId="77777777" w:rsidR="00470C50" w:rsidRPr="00A82202" w:rsidRDefault="000578EC">
            <w:pPr>
              <w:spacing w:after="0"/>
              <w:ind w:left="109"/>
              <w:rPr>
                <w:lang w:val="en-US"/>
              </w:rPr>
            </w:pPr>
            <w:r w:rsidRPr="00A82202">
              <w:rPr>
                <w:rFonts w:ascii="Times New Roman" w:eastAsia="Times New Roman" w:hAnsi="Times New Roman" w:cs="Times New Roman"/>
                <w:lang w:val="en-US"/>
              </w:rPr>
              <w:t>Support option 1</w:t>
            </w:r>
          </w:p>
        </w:tc>
      </w:tr>
    </w:tbl>
    <w:p w14:paraId="1ED8DFD3" w14:textId="77777777" w:rsidR="00470C50" w:rsidRDefault="000578EC">
      <w:pPr>
        <w:pStyle w:val="Heading3"/>
        <w:ind w:left="1119" w:hanging="1134"/>
      </w:pPr>
      <w:r>
        <w:t>Outcome of initial round</w:t>
      </w:r>
    </w:p>
    <w:p w14:paraId="010F525C" w14:textId="77777777" w:rsidR="00470C50" w:rsidRPr="00A82202" w:rsidRDefault="000578EC">
      <w:pPr>
        <w:spacing w:after="258" w:line="534" w:lineRule="auto"/>
        <w:ind w:left="-5" w:right="2797" w:hanging="10"/>
        <w:rPr>
          <w:lang w:val="en-US"/>
        </w:rPr>
      </w:pPr>
      <w:r w:rsidRPr="00A82202">
        <w:rPr>
          <w:rFonts w:ascii="Times New Roman" w:eastAsia="Times New Roman" w:hAnsi="Times New Roman" w:cs="Times New Roman"/>
          <w:lang w:val="en-US"/>
        </w:rPr>
        <w:t>2.2.2.1</w:t>
      </w:r>
      <w:r w:rsidRPr="00A82202">
        <w:rPr>
          <w:rFonts w:ascii="Times New Roman" w:eastAsia="Times New Roman" w:hAnsi="Times New Roman" w:cs="Times New Roman"/>
          <w:lang w:val="en-US"/>
        </w:rPr>
        <w:tab/>
      </w:r>
      <w:r w:rsidRPr="00A82202">
        <w:rPr>
          <w:rFonts w:ascii="Times New Roman" w:eastAsia="Times New Roman" w:hAnsi="Times New Roman" w:cs="Times New Roman"/>
          <w:lang w:val="en-US"/>
        </w:rPr>
        <w:t xml:space="preserve">Sub-topic 1-1-1: RP-220158: TP to TR 37.890 capturing latest updates The TP needs to be revised </w:t>
      </w:r>
      <w:proofErr w:type="spellStart"/>
      <w:r w:rsidRPr="00A82202">
        <w:rPr>
          <w:rFonts w:ascii="Times New Roman" w:eastAsia="Times New Roman" w:hAnsi="Times New Roman" w:cs="Times New Roman"/>
          <w:lang w:val="en-US"/>
        </w:rPr>
        <w:t>nd</w:t>
      </w:r>
      <w:proofErr w:type="spellEnd"/>
      <w:r w:rsidRPr="00A82202">
        <w:rPr>
          <w:rFonts w:ascii="Times New Roman" w:eastAsia="Times New Roman" w:hAnsi="Times New Roman" w:cs="Times New Roman"/>
          <w:lang w:val="en-US"/>
        </w:rPr>
        <w:t xml:space="preserve"> discussed in intermediate round.</w:t>
      </w:r>
    </w:p>
    <w:p w14:paraId="43D74972" w14:textId="77777777" w:rsidR="00470C50" w:rsidRPr="00A82202" w:rsidRDefault="000578EC">
      <w:pPr>
        <w:spacing w:after="258" w:line="534" w:lineRule="auto"/>
        <w:ind w:left="-5" w:right="2338" w:hanging="10"/>
        <w:rPr>
          <w:lang w:val="en-US"/>
        </w:rPr>
      </w:pPr>
      <w:r w:rsidRPr="00A82202">
        <w:rPr>
          <w:rFonts w:ascii="Times New Roman" w:eastAsia="Times New Roman" w:hAnsi="Times New Roman" w:cs="Times New Roman"/>
          <w:lang w:val="en-US"/>
        </w:rPr>
        <w:t>2.2.2.2</w:t>
      </w:r>
      <w:r w:rsidRPr="00A82202">
        <w:rPr>
          <w:rFonts w:ascii="Times New Roman" w:eastAsia="Times New Roman" w:hAnsi="Times New Roman" w:cs="Times New Roman"/>
          <w:lang w:val="en-US"/>
        </w:rPr>
        <w:tab/>
        <w:t xml:space="preserve">Sub-topic 1-1-2: RP-220449: Regulatory updates for 6GHz frequency range The TP needs to be revised and discussed in </w:t>
      </w:r>
      <w:r w:rsidRPr="00A82202">
        <w:rPr>
          <w:rFonts w:ascii="Times New Roman" w:eastAsia="Times New Roman" w:hAnsi="Times New Roman" w:cs="Times New Roman"/>
          <w:lang w:val="en-US"/>
        </w:rPr>
        <w:t>intermediate round.</w:t>
      </w:r>
    </w:p>
    <w:p w14:paraId="352972D5" w14:textId="77777777" w:rsidR="00470C50" w:rsidRPr="00A82202" w:rsidRDefault="000578EC">
      <w:pPr>
        <w:tabs>
          <w:tab w:val="center" w:pos="3414"/>
        </w:tabs>
        <w:spacing w:after="281" w:line="264" w:lineRule="auto"/>
        <w:ind w:left="-15"/>
        <w:rPr>
          <w:lang w:val="en-US"/>
        </w:rPr>
      </w:pPr>
      <w:r w:rsidRPr="00A82202">
        <w:rPr>
          <w:rFonts w:ascii="Times New Roman" w:eastAsia="Times New Roman" w:hAnsi="Times New Roman" w:cs="Times New Roman"/>
          <w:lang w:val="en-US"/>
        </w:rPr>
        <w:t>2.2.2.3</w:t>
      </w:r>
      <w:r w:rsidRPr="00A82202">
        <w:rPr>
          <w:rFonts w:ascii="Times New Roman" w:eastAsia="Times New Roman" w:hAnsi="Times New Roman" w:cs="Times New Roman"/>
          <w:lang w:val="en-US"/>
        </w:rPr>
        <w:tab/>
        <w:t>Sub-topic 1-1-3: RP-220157: Extension of SI</w:t>
      </w:r>
    </w:p>
    <w:p w14:paraId="12272136" w14:textId="77777777" w:rsidR="00470C50" w:rsidRDefault="000578EC">
      <w:pPr>
        <w:spacing w:after="281" w:line="264" w:lineRule="auto"/>
        <w:ind w:left="-5" w:right="1101" w:hanging="10"/>
      </w:pPr>
      <w:r w:rsidRPr="00A82202">
        <w:rPr>
          <w:rFonts w:ascii="Times New Roman" w:eastAsia="Times New Roman" w:hAnsi="Times New Roman" w:cs="Times New Roman"/>
          <w:lang w:val="en-US"/>
        </w:rPr>
        <w:t xml:space="preserve">The SI will be extended until RAN#99. </w:t>
      </w:r>
      <w:r>
        <w:rPr>
          <w:rFonts w:ascii="Times New Roman" w:eastAsia="Times New Roman" w:hAnsi="Times New Roman" w:cs="Times New Roman"/>
        </w:rPr>
        <w:t>No further discussion needed.</w:t>
      </w:r>
    </w:p>
    <w:p w14:paraId="0231C134" w14:textId="77777777" w:rsidR="00470C50" w:rsidRDefault="000578EC">
      <w:pPr>
        <w:pStyle w:val="Heading2"/>
        <w:ind w:left="1119" w:hanging="1134"/>
      </w:pPr>
      <w:r>
        <w:t>Intermediate round</w:t>
      </w:r>
    </w:p>
    <w:p w14:paraId="49CD9E4A" w14:textId="77777777" w:rsidR="00470C50" w:rsidRDefault="000578EC">
      <w:pPr>
        <w:pStyle w:val="Heading3"/>
        <w:ind w:left="1119" w:hanging="1134"/>
      </w:pPr>
      <w:r>
        <w:t>Open issues in intermediate round</w:t>
      </w:r>
    </w:p>
    <w:p w14:paraId="703E51C7" w14:textId="77777777" w:rsidR="00470C50" w:rsidRPr="00A82202" w:rsidRDefault="000578EC">
      <w:pPr>
        <w:tabs>
          <w:tab w:val="center" w:pos="4484"/>
        </w:tabs>
        <w:spacing w:after="281" w:line="264" w:lineRule="auto"/>
        <w:ind w:left="-15"/>
        <w:rPr>
          <w:lang w:val="en-US"/>
        </w:rPr>
      </w:pPr>
      <w:r w:rsidRPr="00A82202">
        <w:rPr>
          <w:rFonts w:ascii="Times New Roman" w:eastAsia="Times New Roman" w:hAnsi="Times New Roman" w:cs="Times New Roman"/>
          <w:lang w:val="en-US"/>
        </w:rPr>
        <w:t>2.3.1.1</w:t>
      </w:r>
      <w:r w:rsidRPr="00A82202">
        <w:rPr>
          <w:rFonts w:ascii="Times New Roman" w:eastAsia="Times New Roman" w:hAnsi="Times New Roman" w:cs="Times New Roman"/>
          <w:lang w:val="en-US"/>
        </w:rPr>
        <w:tab/>
      </w:r>
      <w:r w:rsidRPr="00A82202">
        <w:rPr>
          <w:rFonts w:ascii="Times New Roman" w:eastAsia="Times New Roman" w:hAnsi="Times New Roman" w:cs="Times New Roman"/>
          <w:lang w:val="en-US"/>
        </w:rPr>
        <w:t>Sub-topic 1-1-1: RP-220158: TP to TR 37.890 capturing latest update</w:t>
      </w:r>
    </w:p>
    <w:p w14:paraId="21D4286B" w14:textId="77777777" w:rsidR="00470C50" w:rsidRPr="00A82202" w:rsidRDefault="000578EC">
      <w:pPr>
        <w:spacing w:after="281" w:line="264" w:lineRule="auto"/>
        <w:ind w:left="-5" w:right="1101" w:hanging="10"/>
        <w:rPr>
          <w:lang w:val="en-US"/>
        </w:rPr>
      </w:pPr>
      <w:r w:rsidRPr="00A82202">
        <w:rPr>
          <w:rFonts w:ascii="Times New Roman" w:eastAsia="Times New Roman" w:hAnsi="Times New Roman" w:cs="Times New Roman"/>
          <w:lang w:val="en-US"/>
        </w:rPr>
        <w:t>Proponent (Ericsson) please upload revision of the TP at the following document folder as soon as possible:</w:t>
      </w:r>
    </w:p>
    <w:p w14:paraId="631F64B7" w14:textId="77777777" w:rsidR="00470C50" w:rsidRPr="00A82202" w:rsidRDefault="000578EC">
      <w:pPr>
        <w:spacing w:after="0" w:line="526" w:lineRule="auto"/>
        <w:ind w:left="-5" w:right="1101" w:hanging="10"/>
        <w:rPr>
          <w:lang w:val="en-US"/>
        </w:rPr>
      </w:pPr>
      <w:r w:rsidRPr="00A82202">
        <w:rPr>
          <w:rFonts w:ascii="Times New Roman" w:eastAsia="Times New Roman" w:hAnsi="Times New Roman" w:cs="Times New Roman"/>
          <w:lang w:val="en-US"/>
        </w:rPr>
        <w:t>Directory Listing /ftp/TSG_RAN/TSG_RAN/TSGR_95e/Inbox/Drafts/[95e-27-6GHz-TR] (3</w:t>
      </w:r>
      <w:r w:rsidRPr="00A82202">
        <w:rPr>
          <w:rFonts w:ascii="Times New Roman" w:eastAsia="Times New Roman" w:hAnsi="Times New Roman" w:cs="Times New Roman"/>
          <w:lang w:val="en-US"/>
        </w:rPr>
        <w:t>gpp.org) Companies can check and provide comments below, if any, on the revision of RP-220158:</w:t>
      </w:r>
    </w:p>
    <w:p w14:paraId="4667A423" w14:textId="77777777" w:rsidR="00470C50" w:rsidRPr="00A82202" w:rsidRDefault="000578EC">
      <w:pPr>
        <w:spacing w:after="0"/>
        <w:ind w:left="10" w:right="1134" w:hanging="10"/>
        <w:jc w:val="center"/>
        <w:rPr>
          <w:lang w:val="en-US"/>
        </w:rPr>
      </w:pPr>
      <w:r w:rsidRPr="00A82202">
        <w:rPr>
          <w:rFonts w:ascii="Times New Roman" w:eastAsia="Times New Roman" w:hAnsi="Times New Roman" w:cs="Times New Roman"/>
          <w:b/>
          <w:lang w:val="en-US"/>
        </w:rPr>
        <w:lastRenderedPageBreak/>
        <w:t>Feedback Form 4: Comments on revision of RP-220158: TP to</w:t>
      </w:r>
    </w:p>
    <w:p w14:paraId="11109C86" w14:textId="77777777" w:rsidR="00470C50" w:rsidRDefault="000578EC">
      <w:pPr>
        <w:spacing w:after="0" w:line="265" w:lineRule="auto"/>
        <w:ind w:left="1934" w:right="2818" w:hanging="10"/>
      </w:pPr>
      <w:r>
        <w:rPr>
          <w:rFonts w:ascii="Times New Roman" w:eastAsia="Times New Roman" w:hAnsi="Times New Roman" w:cs="Times New Roman"/>
          <w:b/>
        </w:rPr>
        <w:t>TR 37.890 capturing latest updates</w:t>
      </w:r>
    </w:p>
    <w:tbl>
      <w:tblPr>
        <w:tblStyle w:val="TableGrid"/>
        <w:tblW w:w="9614" w:type="dxa"/>
        <w:tblInd w:w="12" w:type="dxa"/>
        <w:tblCellMar>
          <w:top w:w="187" w:type="dxa"/>
          <w:left w:w="142" w:type="dxa"/>
          <w:bottom w:w="0" w:type="dxa"/>
          <w:right w:w="130" w:type="dxa"/>
        </w:tblCellMar>
        <w:tblLook w:val="04A0" w:firstRow="1" w:lastRow="0" w:firstColumn="1" w:lastColumn="0" w:noHBand="0" w:noVBand="1"/>
      </w:tblPr>
      <w:tblGrid>
        <w:gridCol w:w="9614"/>
      </w:tblGrid>
      <w:tr w:rsidR="00470C50" w:rsidRPr="00A82202" w14:paraId="518E7EFB"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455170EF" w14:textId="77777777" w:rsidR="00470C50" w:rsidRPr="00A82202" w:rsidRDefault="000578EC">
            <w:pPr>
              <w:spacing w:after="153"/>
              <w:rPr>
                <w:lang w:val="en-US"/>
              </w:rPr>
            </w:pPr>
            <w:r w:rsidRPr="00A82202">
              <w:rPr>
                <w:rFonts w:ascii="Times New Roman" w:eastAsia="Times New Roman" w:hAnsi="Times New Roman" w:cs="Times New Roman"/>
                <w:b/>
                <w:lang w:val="en-US"/>
              </w:rPr>
              <w:t>1 – ZTE Corporation</w:t>
            </w:r>
          </w:p>
          <w:p w14:paraId="606659C3" w14:textId="77777777" w:rsidR="00470C50" w:rsidRPr="00A82202" w:rsidRDefault="000578EC">
            <w:pPr>
              <w:spacing w:after="0"/>
              <w:ind w:left="109"/>
              <w:rPr>
                <w:lang w:val="en-US"/>
              </w:rPr>
            </w:pPr>
            <w:r w:rsidRPr="00A82202">
              <w:rPr>
                <w:rFonts w:ascii="Times New Roman" w:eastAsia="Times New Roman" w:hAnsi="Times New Roman" w:cs="Times New Roman"/>
                <w:lang w:val="en-US"/>
              </w:rPr>
              <w:t>Ericsson’s updated version is fine for us.</w:t>
            </w:r>
          </w:p>
        </w:tc>
      </w:tr>
      <w:tr w:rsidR="00470C50" w:rsidRPr="00A82202" w14:paraId="2B739983" w14:textId="77777777">
        <w:trPr>
          <w:trHeight w:val="2268"/>
        </w:trPr>
        <w:tc>
          <w:tcPr>
            <w:tcW w:w="9614" w:type="dxa"/>
            <w:tcBorders>
              <w:top w:val="single" w:sz="3" w:space="0" w:color="000000"/>
              <w:left w:val="single" w:sz="10" w:space="0" w:color="000000"/>
              <w:bottom w:val="single" w:sz="3" w:space="0" w:color="000000"/>
              <w:right w:val="single" w:sz="10" w:space="0" w:color="000000"/>
            </w:tcBorders>
            <w:vAlign w:val="center"/>
          </w:tcPr>
          <w:p w14:paraId="62AA47A9" w14:textId="77777777" w:rsidR="00470C50" w:rsidRPr="00A82202" w:rsidRDefault="000578EC">
            <w:pPr>
              <w:spacing w:after="153"/>
              <w:rPr>
                <w:lang w:val="en-US"/>
              </w:rPr>
            </w:pPr>
            <w:r w:rsidRPr="00A82202">
              <w:rPr>
                <w:rFonts w:ascii="Times New Roman" w:eastAsia="Times New Roman" w:hAnsi="Times New Roman" w:cs="Times New Roman"/>
                <w:b/>
                <w:lang w:val="en-US"/>
              </w:rPr>
              <w:t>2 – Nokia France</w:t>
            </w:r>
          </w:p>
          <w:p w14:paraId="398C0E7D" w14:textId="77777777" w:rsidR="00470C50" w:rsidRPr="00A82202" w:rsidRDefault="000578EC">
            <w:pPr>
              <w:spacing w:after="450" w:line="257" w:lineRule="auto"/>
              <w:ind w:left="109"/>
              <w:jc w:val="both"/>
              <w:rPr>
                <w:lang w:val="en-US"/>
              </w:rPr>
            </w:pPr>
            <w:r w:rsidRPr="00A82202">
              <w:rPr>
                <w:rFonts w:ascii="Times New Roman" w:eastAsia="Times New Roman" w:hAnsi="Times New Roman" w:cs="Times New Roman"/>
                <w:lang w:val="en-US"/>
              </w:rPr>
              <w:t>We felt the original wording ”regulatory requirements by harmonized technical conditions” was correct and in line with the discussion at the last meeting, so we do not see the need to change it. That said, we can also accept the new wordin</w:t>
            </w:r>
            <w:r w:rsidRPr="00A82202">
              <w:rPr>
                <w:rFonts w:ascii="Times New Roman" w:eastAsia="Times New Roman" w:hAnsi="Times New Roman" w:cs="Times New Roman"/>
                <w:lang w:val="en-US"/>
              </w:rPr>
              <w:t>g provided by Ericsson.</w:t>
            </w:r>
          </w:p>
          <w:p w14:paraId="4D14A10F" w14:textId="77777777" w:rsidR="00470C50" w:rsidRPr="00A82202" w:rsidRDefault="000578EC">
            <w:pPr>
              <w:spacing w:after="0"/>
              <w:ind w:left="109"/>
              <w:rPr>
                <w:lang w:val="en-US"/>
              </w:rPr>
            </w:pPr>
            <w:proofErr w:type="gramStart"/>
            <w:r w:rsidRPr="00A82202">
              <w:rPr>
                <w:rFonts w:ascii="Times New Roman" w:eastAsia="Times New Roman" w:hAnsi="Times New Roman" w:cs="Times New Roman"/>
                <w:lang w:val="en-US"/>
              </w:rPr>
              <w:t>Otherwise</w:t>
            </w:r>
            <w:proofErr w:type="gramEnd"/>
            <w:r w:rsidRPr="00A82202">
              <w:rPr>
                <w:rFonts w:ascii="Times New Roman" w:eastAsia="Times New Roman" w:hAnsi="Times New Roman" w:cs="Times New Roman"/>
                <w:lang w:val="en-US"/>
              </w:rPr>
              <w:t xml:space="preserve"> Ericsson’s updated version is fine.</w:t>
            </w:r>
          </w:p>
        </w:tc>
      </w:tr>
      <w:tr w:rsidR="00470C50" w:rsidRPr="00A82202" w14:paraId="1335AC7E" w14:textId="77777777">
        <w:trPr>
          <w:trHeight w:val="4388"/>
        </w:trPr>
        <w:tc>
          <w:tcPr>
            <w:tcW w:w="9614" w:type="dxa"/>
            <w:tcBorders>
              <w:top w:val="single" w:sz="3" w:space="0" w:color="000000"/>
              <w:left w:val="single" w:sz="10" w:space="0" w:color="000000"/>
              <w:bottom w:val="single" w:sz="3" w:space="0" w:color="000000"/>
              <w:right w:val="single" w:sz="10" w:space="0" w:color="000000"/>
            </w:tcBorders>
          </w:tcPr>
          <w:p w14:paraId="0CD500FF" w14:textId="77777777" w:rsidR="00470C50" w:rsidRPr="00A82202" w:rsidRDefault="000578EC">
            <w:pPr>
              <w:spacing w:after="153"/>
              <w:rPr>
                <w:lang w:val="en-US"/>
              </w:rPr>
            </w:pPr>
            <w:r w:rsidRPr="00A82202">
              <w:rPr>
                <w:rFonts w:ascii="Times New Roman" w:eastAsia="Times New Roman" w:hAnsi="Times New Roman" w:cs="Times New Roman"/>
                <w:b/>
                <w:lang w:val="en-US"/>
              </w:rPr>
              <w:t>3 – Apple GmbH</w:t>
            </w:r>
          </w:p>
          <w:p w14:paraId="6293F846" w14:textId="77777777" w:rsidR="00470C50" w:rsidRPr="00A82202" w:rsidRDefault="000578EC">
            <w:pPr>
              <w:spacing w:after="448"/>
              <w:ind w:left="109"/>
              <w:rPr>
                <w:lang w:val="en-US"/>
              </w:rPr>
            </w:pPr>
            <w:r w:rsidRPr="00A82202">
              <w:rPr>
                <w:rFonts w:ascii="Times New Roman" w:eastAsia="Times New Roman" w:hAnsi="Times New Roman" w:cs="Times New Roman"/>
                <w:lang w:val="en-US"/>
              </w:rPr>
              <w:t>We can limit the TP to the text from the first paragraph based on the latest version from Ericsson:</w:t>
            </w:r>
          </w:p>
          <w:p w14:paraId="61A873C3" w14:textId="77777777" w:rsidR="00470C50" w:rsidRPr="00A82202" w:rsidRDefault="000578EC">
            <w:pPr>
              <w:spacing w:after="450" w:line="257" w:lineRule="auto"/>
              <w:ind w:left="109" w:right="1"/>
              <w:jc w:val="both"/>
              <w:rPr>
                <w:lang w:val="en-US"/>
              </w:rPr>
            </w:pPr>
            <w:r w:rsidRPr="00A82202">
              <w:rPr>
                <w:rFonts w:ascii="Times New Roman" w:eastAsia="Times New Roman" w:hAnsi="Times New Roman" w:cs="Times New Roman"/>
                <w:i/>
                <w:lang w:val="en-US"/>
              </w:rPr>
              <w:t>In its 20th meeting (6-10 December 2021, Minsk, Belarus), the RCC Commission on Spectrum and Satellite Orbits approved the RCC Recommendation 1/21 “Harmoniz</w:t>
            </w:r>
            <w:r w:rsidRPr="00A82202">
              <w:rPr>
                <w:rFonts w:ascii="Times New Roman" w:eastAsia="Times New Roman" w:hAnsi="Times New Roman" w:cs="Times New Roman"/>
                <w:i/>
                <w:lang w:val="en-US"/>
              </w:rPr>
              <w:t xml:space="preserve">ation of the technical conditions for 5FNR/IMT-2020 systems in the RCC countries in the frequency band 6 425-7 125 MHz or in its portions” [52]. This recommendation provides the harmonized technical conditions (considered as </w:t>
            </w:r>
            <w:proofErr w:type="spellStart"/>
            <w:r w:rsidRPr="00A82202">
              <w:rPr>
                <w:rFonts w:ascii="Times New Roman" w:eastAsia="Times New Roman" w:hAnsi="Times New Roman" w:cs="Times New Roman"/>
                <w:i/>
                <w:lang w:val="en-US"/>
              </w:rPr>
              <w:t>regulatoryrequirements</w:t>
            </w:r>
            <w:proofErr w:type="spellEnd"/>
            <w:r w:rsidRPr="00A82202">
              <w:rPr>
                <w:rFonts w:ascii="Times New Roman" w:eastAsia="Times New Roman" w:hAnsi="Times New Roman" w:cs="Times New Roman"/>
                <w:i/>
                <w:lang w:val="en-US"/>
              </w:rPr>
              <w:t xml:space="preserve"> as state</w:t>
            </w:r>
            <w:r w:rsidRPr="00A82202">
              <w:rPr>
                <w:rFonts w:ascii="Times New Roman" w:eastAsia="Times New Roman" w:hAnsi="Times New Roman" w:cs="Times New Roman"/>
                <w:i/>
                <w:lang w:val="en-US"/>
              </w:rPr>
              <w:t>d in RCC Liaison Statement [52]) for RCC Administrations licensed operation of mobile service on a primary basis in 6 425-7 125 MHz band as further detailed in [52].</w:t>
            </w:r>
          </w:p>
          <w:p w14:paraId="166DF3FB" w14:textId="77777777" w:rsidR="00470C50" w:rsidRPr="00A82202" w:rsidRDefault="000578EC">
            <w:pPr>
              <w:spacing w:after="0"/>
              <w:ind w:left="109"/>
              <w:jc w:val="both"/>
              <w:rPr>
                <w:lang w:val="en-US"/>
              </w:rPr>
            </w:pPr>
            <w:r w:rsidRPr="00A82202">
              <w:rPr>
                <w:rFonts w:ascii="Times New Roman" w:eastAsia="Times New Roman" w:hAnsi="Times New Roman" w:cs="Times New Roman"/>
                <w:lang w:val="en-US"/>
              </w:rPr>
              <w:t>Remaining paragraphs can be removed because for instance channel size, arrangements and em</w:t>
            </w:r>
            <w:r w:rsidRPr="00A82202">
              <w:rPr>
                <w:rFonts w:ascii="Times New Roman" w:eastAsia="Times New Roman" w:hAnsi="Times New Roman" w:cs="Times New Roman"/>
                <w:lang w:val="en-US"/>
              </w:rPr>
              <w:t>ission requirements are more relevant for the RAN4 normative work.</w:t>
            </w:r>
          </w:p>
        </w:tc>
      </w:tr>
      <w:tr w:rsidR="00470C50" w:rsidRPr="00A82202" w14:paraId="3363FF41" w14:textId="77777777">
        <w:trPr>
          <w:trHeight w:val="2402"/>
        </w:trPr>
        <w:tc>
          <w:tcPr>
            <w:tcW w:w="9614" w:type="dxa"/>
            <w:tcBorders>
              <w:top w:val="single" w:sz="3" w:space="0" w:color="000000"/>
              <w:left w:val="single" w:sz="10" w:space="0" w:color="000000"/>
              <w:bottom w:val="nil"/>
              <w:right w:val="single" w:sz="10" w:space="0" w:color="000000"/>
            </w:tcBorders>
            <w:vAlign w:val="center"/>
          </w:tcPr>
          <w:p w14:paraId="0D271C1E" w14:textId="77777777" w:rsidR="00470C50" w:rsidRPr="00A82202" w:rsidRDefault="000578EC">
            <w:pPr>
              <w:spacing w:after="153"/>
              <w:rPr>
                <w:lang w:val="en-US"/>
              </w:rPr>
            </w:pPr>
            <w:r w:rsidRPr="00A82202">
              <w:rPr>
                <w:rFonts w:ascii="Times New Roman" w:eastAsia="Times New Roman" w:hAnsi="Times New Roman" w:cs="Times New Roman"/>
                <w:b/>
                <w:lang w:val="en-US"/>
              </w:rPr>
              <w:t>4 – Ericsson Limited</w:t>
            </w:r>
          </w:p>
          <w:p w14:paraId="306E632C" w14:textId="77777777" w:rsidR="00470C50" w:rsidRPr="00A82202" w:rsidRDefault="000578EC">
            <w:pPr>
              <w:spacing w:after="90" w:line="257" w:lineRule="auto"/>
              <w:ind w:left="109"/>
              <w:jc w:val="both"/>
              <w:rPr>
                <w:lang w:val="en-US"/>
              </w:rPr>
            </w:pPr>
            <w:r w:rsidRPr="00A82202">
              <w:rPr>
                <w:rFonts w:ascii="Times New Roman" w:eastAsia="Times New Roman" w:hAnsi="Times New Roman" w:cs="Times New Roman"/>
                <w:lang w:val="en-US"/>
              </w:rPr>
              <w:t xml:space="preserve">We don’t agree with Apple’s comment removing the 3 other paragraphs and find this suggestion very weird actually: emission requirements are mentioned in 4.2.1.3.3 for </w:t>
            </w:r>
            <w:r w:rsidRPr="00A82202">
              <w:rPr>
                <w:rFonts w:ascii="Times New Roman" w:eastAsia="Times New Roman" w:hAnsi="Times New Roman" w:cs="Times New Roman"/>
                <w:lang w:val="en-US"/>
              </w:rPr>
              <w:t>unlicensed operation in US, why should we have different approach here? Also, the band plan is relevant information to be captured in such TR, as relevant as capturing max output power of considered devices.</w:t>
            </w:r>
          </w:p>
          <w:p w14:paraId="15DF5246" w14:textId="77777777" w:rsidR="00470C50" w:rsidRPr="00A82202" w:rsidRDefault="000578EC">
            <w:pPr>
              <w:spacing w:after="0"/>
              <w:ind w:left="109"/>
              <w:rPr>
                <w:lang w:val="en-US"/>
              </w:rPr>
            </w:pPr>
            <w:r w:rsidRPr="00A82202">
              <w:rPr>
                <w:rFonts w:ascii="Times New Roman" w:eastAsia="Times New Roman" w:hAnsi="Times New Roman" w:cs="Times New Roman"/>
                <w:lang w:val="en-US"/>
              </w:rPr>
              <w:t>With this revised TP, we have made a compromised</w:t>
            </w:r>
            <w:r w:rsidRPr="00A82202">
              <w:rPr>
                <w:rFonts w:ascii="Times New Roman" w:eastAsia="Times New Roman" w:hAnsi="Times New Roman" w:cs="Times New Roman"/>
                <w:lang w:val="en-US"/>
              </w:rPr>
              <w:t xml:space="preserve"> proposal and think this revised TP should be agreed then.</w:t>
            </w:r>
          </w:p>
        </w:tc>
      </w:tr>
    </w:tbl>
    <w:p w14:paraId="1E442074" w14:textId="77777777" w:rsidR="00470C50" w:rsidRPr="00A82202" w:rsidRDefault="000578EC">
      <w:pPr>
        <w:pBdr>
          <w:top w:val="single" w:sz="3" w:space="0" w:color="000000"/>
          <w:left w:val="single" w:sz="10" w:space="0" w:color="000000"/>
          <w:bottom w:val="single" w:sz="10" w:space="0" w:color="000000"/>
          <w:right w:val="single" w:sz="10" w:space="0" w:color="000000"/>
        </w:pBdr>
        <w:spacing w:after="153"/>
        <w:ind w:left="203" w:right="535" w:hanging="10"/>
        <w:rPr>
          <w:lang w:val="en-US"/>
        </w:rPr>
      </w:pPr>
      <w:r w:rsidRPr="00A82202">
        <w:rPr>
          <w:rFonts w:ascii="Times New Roman" w:eastAsia="Times New Roman" w:hAnsi="Times New Roman" w:cs="Times New Roman"/>
          <w:b/>
          <w:lang w:val="en-US"/>
        </w:rPr>
        <w:t>5 – Huawei Technologies Sweden AB</w:t>
      </w:r>
    </w:p>
    <w:p w14:paraId="369DD2B0" w14:textId="77777777" w:rsidR="00470C50" w:rsidRPr="00A82202" w:rsidRDefault="000578EC">
      <w:pPr>
        <w:pBdr>
          <w:top w:val="single" w:sz="3" w:space="0" w:color="000000"/>
          <w:left w:val="single" w:sz="10" w:space="0" w:color="000000"/>
          <w:bottom w:val="single" w:sz="10" w:space="0" w:color="000000"/>
          <w:right w:val="single" w:sz="10" w:space="0" w:color="000000"/>
        </w:pBdr>
        <w:spacing w:after="673" w:line="264" w:lineRule="auto"/>
        <w:ind w:left="203" w:right="535" w:hanging="10"/>
        <w:rPr>
          <w:lang w:val="en-US"/>
        </w:rPr>
      </w:pPr>
      <w:r w:rsidRPr="00A82202">
        <w:rPr>
          <w:rFonts w:ascii="Times New Roman" w:eastAsia="Times New Roman" w:hAnsi="Times New Roman" w:cs="Times New Roman"/>
          <w:lang w:val="en-US"/>
        </w:rPr>
        <w:t>Same view as Nokia. We share Ericsson concerns on removing additional information - the approach shall be aligned among sections. We are fine with the updated proposal from Ericsson as well.</w:t>
      </w:r>
    </w:p>
    <w:p w14:paraId="5FA88DE4" w14:textId="77777777" w:rsidR="00470C50" w:rsidRPr="00A82202" w:rsidRDefault="000578EC">
      <w:pPr>
        <w:tabs>
          <w:tab w:val="center" w:pos="4756"/>
        </w:tabs>
        <w:spacing w:after="281" w:line="264" w:lineRule="auto"/>
        <w:ind w:left="-15"/>
        <w:rPr>
          <w:lang w:val="en-US"/>
        </w:rPr>
      </w:pPr>
      <w:r w:rsidRPr="00A82202">
        <w:rPr>
          <w:rFonts w:ascii="Times New Roman" w:eastAsia="Times New Roman" w:hAnsi="Times New Roman" w:cs="Times New Roman"/>
          <w:lang w:val="en-US"/>
        </w:rPr>
        <w:t>2.3.1.2</w:t>
      </w:r>
      <w:r w:rsidRPr="00A82202">
        <w:rPr>
          <w:rFonts w:ascii="Times New Roman" w:eastAsia="Times New Roman" w:hAnsi="Times New Roman" w:cs="Times New Roman"/>
          <w:lang w:val="en-US"/>
        </w:rPr>
        <w:tab/>
        <w:t>Sub-topic 1-1-2: RP-220449: Regulatory updates for 6GHz f</w:t>
      </w:r>
      <w:r w:rsidRPr="00A82202">
        <w:rPr>
          <w:rFonts w:ascii="Times New Roman" w:eastAsia="Times New Roman" w:hAnsi="Times New Roman" w:cs="Times New Roman"/>
          <w:lang w:val="en-US"/>
        </w:rPr>
        <w:t>requency range</w:t>
      </w:r>
    </w:p>
    <w:p w14:paraId="60584981" w14:textId="77777777" w:rsidR="00470C50" w:rsidRPr="00A82202" w:rsidRDefault="000578EC">
      <w:pPr>
        <w:spacing w:after="281" w:line="264" w:lineRule="auto"/>
        <w:ind w:left="-5" w:right="1101" w:hanging="10"/>
        <w:rPr>
          <w:lang w:val="en-US"/>
        </w:rPr>
      </w:pPr>
      <w:r w:rsidRPr="00A82202">
        <w:rPr>
          <w:rFonts w:ascii="Times New Roman" w:eastAsia="Times New Roman" w:hAnsi="Times New Roman" w:cs="Times New Roman"/>
          <w:lang w:val="en-US"/>
        </w:rPr>
        <w:t>Proponent (Apple) please upload revision of the TP at the following document folder as soon as possible:</w:t>
      </w:r>
    </w:p>
    <w:p w14:paraId="3608C65C" w14:textId="77777777" w:rsidR="00470C50" w:rsidRPr="00A82202" w:rsidRDefault="000578EC">
      <w:pPr>
        <w:spacing w:after="0" w:line="526" w:lineRule="auto"/>
        <w:ind w:left="-5" w:right="1101" w:hanging="10"/>
        <w:rPr>
          <w:lang w:val="en-US"/>
        </w:rPr>
      </w:pPr>
      <w:r w:rsidRPr="00A82202">
        <w:rPr>
          <w:rFonts w:ascii="Times New Roman" w:eastAsia="Times New Roman" w:hAnsi="Times New Roman" w:cs="Times New Roman"/>
          <w:lang w:val="en-US"/>
        </w:rPr>
        <w:lastRenderedPageBreak/>
        <w:t>Directory Listing /ftp/TSG_RAN/TSG_RAN/TSGR_95e/Inbox/Drafts/[95e-27-6GHz-TR] (3gpp.org) Companies can check and provide comments below, if any, on the revision of RP-220449:</w:t>
      </w:r>
    </w:p>
    <w:p w14:paraId="09AE91DD" w14:textId="77777777" w:rsidR="00470C50" w:rsidRPr="00A82202" w:rsidRDefault="000578EC">
      <w:pPr>
        <w:spacing w:after="0" w:line="265" w:lineRule="auto"/>
        <w:ind w:left="1934" w:right="2818" w:hanging="10"/>
        <w:rPr>
          <w:lang w:val="en-US"/>
        </w:rPr>
      </w:pPr>
      <w:r w:rsidRPr="00A82202">
        <w:rPr>
          <w:rFonts w:ascii="Times New Roman" w:eastAsia="Times New Roman" w:hAnsi="Times New Roman" w:cs="Times New Roman"/>
          <w:b/>
          <w:lang w:val="en-US"/>
        </w:rPr>
        <w:t>Feedback Form 5: Comments on revision of RP-220449: Regulatory updates for 6GHz f</w:t>
      </w:r>
      <w:r w:rsidRPr="00A82202">
        <w:rPr>
          <w:rFonts w:ascii="Times New Roman" w:eastAsia="Times New Roman" w:hAnsi="Times New Roman" w:cs="Times New Roman"/>
          <w:b/>
          <w:lang w:val="en-US"/>
        </w:rPr>
        <w:t>requency range</w:t>
      </w:r>
    </w:p>
    <w:tbl>
      <w:tblPr>
        <w:tblStyle w:val="TableGrid"/>
        <w:tblW w:w="9614" w:type="dxa"/>
        <w:tblInd w:w="12" w:type="dxa"/>
        <w:tblCellMar>
          <w:top w:w="187" w:type="dxa"/>
          <w:left w:w="142" w:type="dxa"/>
          <w:bottom w:w="0" w:type="dxa"/>
          <w:right w:w="130" w:type="dxa"/>
        </w:tblCellMar>
        <w:tblLook w:val="04A0" w:firstRow="1" w:lastRow="0" w:firstColumn="1" w:lastColumn="0" w:noHBand="0" w:noVBand="1"/>
      </w:tblPr>
      <w:tblGrid>
        <w:gridCol w:w="9614"/>
      </w:tblGrid>
      <w:tr w:rsidR="00470C50" w14:paraId="60ADEB87" w14:textId="77777777">
        <w:trPr>
          <w:trHeight w:val="1237"/>
        </w:trPr>
        <w:tc>
          <w:tcPr>
            <w:tcW w:w="9614" w:type="dxa"/>
            <w:tcBorders>
              <w:top w:val="single" w:sz="10" w:space="0" w:color="000000"/>
              <w:left w:val="single" w:sz="10" w:space="0" w:color="000000"/>
              <w:bottom w:val="single" w:sz="3" w:space="0" w:color="000000"/>
              <w:right w:val="single" w:sz="10" w:space="0" w:color="000000"/>
            </w:tcBorders>
            <w:vAlign w:val="center"/>
          </w:tcPr>
          <w:p w14:paraId="091E87FB" w14:textId="77777777" w:rsidR="00470C50" w:rsidRPr="00A82202" w:rsidRDefault="000578EC">
            <w:pPr>
              <w:spacing w:after="153"/>
              <w:rPr>
                <w:lang w:val="en-US"/>
              </w:rPr>
            </w:pPr>
            <w:r w:rsidRPr="00A82202">
              <w:rPr>
                <w:rFonts w:ascii="Times New Roman" w:eastAsia="Times New Roman" w:hAnsi="Times New Roman" w:cs="Times New Roman"/>
                <w:b/>
                <w:lang w:val="en-US"/>
              </w:rPr>
              <w:t>1 – Nokia France</w:t>
            </w:r>
          </w:p>
          <w:p w14:paraId="7353609A" w14:textId="77777777" w:rsidR="00470C50" w:rsidRDefault="000578EC">
            <w:pPr>
              <w:spacing w:after="0"/>
              <w:ind w:left="109"/>
              <w:jc w:val="both"/>
            </w:pPr>
            <w:r w:rsidRPr="00A82202">
              <w:rPr>
                <w:rFonts w:ascii="Times New Roman" w:eastAsia="Times New Roman" w:hAnsi="Times New Roman" w:cs="Times New Roman"/>
                <w:lang w:val="en-US"/>
              </w:rPr>
              <w:t xml:space="preserve">As commented in the initial round, ”RP-220449 6GHz 37890_EAB.docx” is fine. </w:t>
            </w:r>
            <w:r>
              <w:rPr>
                <w:rFonts w:ascii="Times New Roman" w:eastAsia="Times New Roman" w:hAnsi="Times New Roman" w:cs="Times New Roman"/>
              </w:rPr>
              <w:t>We do not see any other revision to discuss.</w:t>
            </w:r>
          </w:p>
        </w:tc>
      </w:tr>
      <w:tr w:rsidR="00470C50" w:rsidRPr="00A82202" w14:paraId="489A6E32" w14:textId="77777777">
        <w:trPr>
          <w:trHeight w:val="4010"/>
        </w:trPr>
        <w:tc>
          <w:tcPr>
            <w:tcW w:w="9614" w:type="dxa"/>
            <w:tcBorders>
              <w:top w:val="single" w:sz="3" w:space="0" w:color="000000"/>
              <w:left w:val="single" w:sz="10" w:space="0" w:color="000000"/>
              <w:bottom w:val="single" w:sz="3" w:space="0" w:color="000000"/>
              <w:right w:val="single" w:sz="10" w:space="0" w:color="000000"/>
            </w:tcBorders>
          </w:tcPr>
          <w:p w14:paraId="0B31965A" w14:textId="77777777" w:rsidR="00470C50" w:rsidRPr="00A82202" w:rsidRDefault="000578EC">
            <w:pPr>
              <w:spacing w:after="153"/>
              <w:rPr>
                <w:lang w:val="en-US"/>
              </w:rPr>
            </w:pPr>
            <w:r w:rsidRPr="00A82202">
              <w:rPr>
                <w:rFonts w:ascii="Times New Roman" w:eastAsia="Times New Roman" w:hAnsi="Times New Roman" w:cs="Times New Roman"/>
                <w:b/>
                <w:lang w:val="en-US"/>
              </w:rPr>
              <w:t>2 – Apple GmbH</w:t>
            </w:r>
          </w:p>
          <w:p w14:paraId="0861BB4A" w14:textId="77777777" w:rsidR="00470C50" w:rsidRPr="00A82202" w:rsidRDefault="000578EC">
            <w:pPr>
              <w:spacing w:after="714"/>
              <w:ind w:left="109"/>
              <w:rPr>
                <w:lang w:val="en-US"/>
              </w:rPr>
            </w:pPr>
            <w:r w:rsidRPr="00A82202">
              <w:rPr>
                <w:rFonts w:ascii="Times New Roman" w:eastAsia="Times New Roman" w:hAnsi="Times New Roman" w:cs="Times New Roman"/>
                <w:lang w:val="en-US"/>
              </w:rPr>
              <w:t>Here are comments for the RP-220449 6GHz 37890_EAB.docx document:</w:t>
            </w:r>
          </w:p>
          <w:p w14:paraId="285AA907" w14:textId="77777777" w:rsidR="00470C50" w:rsidRPr="00A82202" w:rsidRDefault="000578EC">
            <w:pPr>
              <w:numPr>
                <w:ilvl w:val="0"/>
                <w:numId w:val="6"/>
              </w:numPr>
              <w:spacing w:after="205"/>
              <w:ind w:hanging="182"/>
              <w:rPr>
                <w:lang w:val="en-US"/>
              </w:rPr>
            </w:pPr>
            <w:r w:rsidRPr="00A82202">
              <w:rPr>
                <w:rFonts w:ascii="Times New Roman" w:eastAsia="Times New Roman" w:hAnsi="Times New Roman" w:cs="Times New Roman"/>
                <w:lang w:val="en-US"/>
              </w:rPr>
              <w:t xml:space="preserve">We do not understand the nature of ”simplifications” because </w:t>
            </w:r>
            <w:proofErr w:type="gramStart"/>
            <w:r w:rsidRPr="00A82202">
              <w:rPr>
                <w:rFonts w:ascii="Times New Roman" w:eastAsia="Times New Roman" w:hAnsi="Times New Roman" w:cs="Times New Roman"/>
                <w:lang w:val="en-US"/>
              </w:rPr>
              <w:t>exactly the same</w:t>
            </w:r>
            <w:proofErr w:type="gramEnd"/>
            <w:r w:rsidRPr="00A82202">
              <w:rPr>
                <w:rFonts w:ascii="Times New Roman" w:eastAsia="Times New Roman" w:hAnsi="Times New Roman" w:cs="Times New Roman"/>
                <w:lang w:val="en-US"/>
              </w:rPr>
              <w:t xml:space="preserve"> information is captured </w:t>
            </w:r>
            <w:proofErr w:type="spellStart"/>
            <w:r w:rsidRPr="00A82202">
              <w:rPr>
                <w:rFonts w:ascii="Times New Roman" w:eastAsia="Times New Roman" w:hAnsi="Times New Roman" w:cs="Times New Roman"/>
                <w:lang w:val="en-US"/>
              </w:rPr>
              <w:t>forothercountriesandregions</w:t>
            </w:r>
            <w:proofErr w:type="spellEnd"/>
            <w:r w:rsidRPr="00A82202">
              <w:rPr>
                <w:rFonts w:ascii="Times New Roman" w:eastAsia="Times New Roman" w:hAnsi="Times New Roman" w:cs="Times New Roman"/>
                <w:lang w:val="en-US"/>
              </w:rPr>
              <w:t xml:space="preserve">. </w:t>
            </w:r>
            <w:proofErr w:type="spellStart"/>
            <w:r w:rsidRPr="00A82202">
              <w:rPr>
                <w:rFonts w:ascii="Times New Roman" w:eastAsia="Times New Roman" w:hAnsi="Times New Roman" w:cs="Times New Roman"/>
                <w:lang w:val="en-US"/>
              </w:rPr>
              <w:t>Asanexample</w:t>
            </w:r>
            <w:proofErr w:type="spellEnd"/>
            <w:r w:rsidRPr="00A82202">
              <w:rPr>
                <w:rFonts w:ascii="Times New Roman" w:eastAsia="Times New Roman" w:hAnsi="Times New Roman" w:cs="Times New Roman"/>
                <w:lang w:val="en-US"/>
              </w:rPr>
              <w:t xml:space="preserve">, </w:t>
            </w:r>
            <w:proofErr w:type="spellStart"/>
            <w:r w:rsidRPr="00A82202">
              <w:rPr>
                <w:rFonts w:ascii="Times New Roman" w:eastAsia="Times New Roman" w:hAnsi="Times New Roman" w:cs="Times New Roman"/>
                <w:lang w:val="en-US"/>
              </w:rPr>
              <w:t>itissuggestedtoremove”includingtrainswheremetal</w:t>
            </w:r>
            <w:proofErr w:type="spellEnd"/>
            <w:r w:rsidRPr="00A82202">
              <w:rPr>
                <w:rFonts w:ascii="Times New Roman" w:eastAsia="Times New Roman" w:hAnsi="Times New Roman" w:cs="Times New Roman"/>
                <w:lang w:val="en-US"/>
              </w:rPr>
              <w:t xml:space="preserve"> coated windows are fitted and aircraft”, but we have the same cl</w:t>
            </w:r>
            <w:r w:rsidRPr="00A82202">
              <w:rPr>
                <w:rFonts w:ascii="Times New Roman" w:eastAsia="Times New Roman" w:hAnsi="Times New Roman" w:cs="Times New Roman"/>
                <w:lang w:val="en-US"/>
              </w:rPr>
              <w:t>arification for EU/CEPT. Similarly, for EU/CEPT and other countries it is clarified that the LPI bridge/AP device must be connected to the wired power supply, so why not to mention it for ATU, etc.</w:t>
            </w:r>
          </w:p>
          <w:p w14:paraId="39132C4A" w14:textId="77777777" w:rsidR="00470C50" w:rsidRPr="00A82202" w:rsidRDefault="000578EC">
            <w:pPr>
              <w:numPr>
                <w:ilvl w:val="0"/>
                <w:numId w:val="6"/>
              </w:numPr>
              <w:spacing w:after="4"/>
              <w:ind w:hanging="182"/>
              <w:rPr>
                <w:lang w:val="en-US"/>
              </w:rPr>
            </w:pPr>
            <w:r w:rsidRPr="00A82202">
              <w:rPr>
                <w:rFonts w:ascii="Times New Roman" w:eastAsia="Times New Roman" w:hAnsi="Times New Roman" w:cs="Times New Roman"/>
                <w:lang w:val="en-US"/>
              </w:rPr>
              <w:t>No strong view about adding a reference to the preliminary</w:t>
            </w:r>
            <w:r w:rsidRPr="00A82202">
              <w:rPr>
                <w:rFonts w:ascii="Times New Roman" w:eastAsia="Times New Roman" w:hAnsi="Times New Roman" w:cs="Times New Roman"/>
                <w:lang w:val="en-US"/>
              </w:rPr>
              <w:t xml:space="preserve"> decision from ATU on 6425-7125MHz.</w:t>
            </w:r>
          </w:p>
          <w:p w14:paraId="2F96D5F2" w14:textId="77777777" w:rsidR="00470C50" w:rsidRPr="00A82202" w:rsidRDefault="000578EC">
            <w:pPr>
              <w:spacing w:after="0"/>
              <w:ind w:left="591"/>
              <w:rPr>
                <w:lang w:val="en-US"/>
              </w:rPr>
            </w:pPr>
            <w:r w:rsidRPr="00A82202">
              <w:rPr>
                <w:rFonts w:ascii="Times New Roman" w:eastAsia="Times New Roman" w:hAnsi="Times New Roman" w:cs="Times New Roman"/>
                <w:lang w:val="en-US"/>
              </w:rPr>
              <w:t>It is usually the case that we capture final decisions, not preliminary or draft ones.</w:t>
            </w:r>
          </w:p>
        </w:tc>
      </w:tr>
      <w:tr w:rsidR="00470C50" w:rsidRPr="00A82202" w14:paraId="206A408F" w14:textId="77777777">
        <w:trPr>
          <w:trHeight w:val="2403"/>
        </w:trPr>
        <w:tc>
          <w:tcPr>
            <w:tcW w:w="9614" w:type="dxa"/>
            <w:tcBorders>
              <w:top w:val="single" w:sz="3" w:space="0" w:color="000000"/>
              <w:left w:val="single" w:sz="10" w:space="0" w:color="000000"/>
              <w:bottom w:val="single" w:sz="3" w:space="0" w:color="000000"/>
              <w:right w:val="single" w:sz="10" w:space="0" w:color="000000"/>
            </w:tcBorders>
          </w:tcPr>
          <w:p w14:paraId="6782405D" w14:textId="77777777" w:rsidR="00470C50" w:rsidRPr="00A82202" w:rsidRDefault="000578EC">
            <w:pPr>
              <w:spacing w:after="153"/>
              <w:rPr>
                <w:lang w:val="en-US"/>
              </w:rPr>
            </w:pPr>
            <w:r w:rsidRPr="00A82202">
              <w:rPr>
                <w:rFonts w:ascii="Times New Roman" w:eastAsia="Times New Roman" w:hAnsi="Times New Roman" w:cs="Times New Roman"/>
                <w:b/>
                <w:lang w:val="en-US"/>
              </w:rPr>
              <w:t>3 – Ericsson Limited</w:t>
            </w:r>
          </w:p>
          <w:p w14:paraId="0AEC2593" w14:textId="77777777" w:rsidR="00470C50" w:rsidRPr="00A82202" w:rsidRDefault="000578EC">
            <w:pPr>
              <w:spacing w:after="0"/>
              <w:ind w:left="109"/>
              <w:jc w:val="both"/>
              <w:rPr>
                <w:lang w:val="en-US"/>
              </w:rPr>
            </w:pPr>
            <w:r w:rsidRPr="00A82202">
              <w:rPr>
                <w:rFonts w:ascii="Times New Roman" w:eastAsia="Times New Roman" w:hAnsi="Times New Roman" w:cs="Times New Roman"/>
                <w:lang w:val="en-US"/>
              </w:rPr>
              <w:t>To Apple: the nature of the simplification is to avoid having too much detailed information in the TR, they don</w:t>
            </w:r>
            <w:r w:rsidRPr="00A82202">
              <w:rPr>
                <w:rFonts w:ascii="Times New Roman" w:eastAsia="Times New Roman" w:hAnsi="Times New Roman" w:cs="Times New Roman"/>
                <w:lang w:val="en-US"/>
              </w:rPr>
              <w:t xml:space="preserve">’t bring any added value to the reader. It’s important to capture information like the devices maximum power, outdoor usage or </w:t>
            </w:r>
            <w:proofErr w:type="gramStart"/>
            <w:r w:rsidRPr="00A82202">
              <w:rPr>
                <w:rFonts w:ascii="Times New Roman" w:eastAsia="Times New Roman" w:hAnsi="Times New Roman" w:cs="Times New Roman"/>
                <w:lang w:val="en-US"/>
              </w:rPr>
              <w:t>not,...</w:t>
            </w:r>
            <w:proofErr w:type="gramEnd"/>
            <w:r w:rsidRPr="00A82202">
              <w:rPr>
                <w:rFonts w:ascii="Times New Roman" w:eastAsia="Times New Roman" w:hAnsi="Times New Roman" w:cs="Times New Roman"/>
                <w:lang w:val="en-US"/>
              </w:rPr>
              <w:t xml:space="preserve"> but more detailed information (e.g. if the device is battery powered or not) are not key to get a good overview of the na</w:t>
            </w:r>
            <w:r w:rsidRPr="00A82202">
              <w:rPr>
                <w:rFonts w:ascii="Times New Roman" w:eastAsia="Times New Roman" w:hAnsi="Times New Roman" w:cs="Times New Roman"/>
                <w:lang w:val="en-US"/>
              </w:rPr>
              <w:t xml:space="preserve">tional Regulation. If the reader is </w:t>
            </w:r>
            <w:proofErr w:type="gramStart"/>
            <w:r w:rsidRPr="00A82202">
              <w:rPr>
                <w:rFonts w:ascii="Times New Roman" w:eastAsia="Times New Roman" w:hAnsi="Times New Roman" w:cs="Times New Roman"/>
                <w:lang w:val="en-US"/>
              </w:rPr>
              <w:t>interested for</w:t>
            </w:r>
            <w:proofErr w:type="gramEnd"/>
            <w:r w:rsidRPr="00A82202">
              <w:rPr>
                <w:rFonts w:ascii="Times New Roman" w:eastAsia="Times New Roman" w:hAnsi="Times New Roman" w:cs="Times New Roman"/>
                <w:lang w:val="en-US"/>
              </w:rPr>
              <w:t xml:space="preserve"> such level of details, it’s more relevant to read the actual regulation.</w:t>
            </w:r>
          </w:p>
        </w:tc>
      </w:tr>
      <w:tr w:rsidR="00470C50" w:rsidRPr="00A82202" w14:paraId="2F4156F6" w14:textId="77777777">
        <w:trPr>
          <w:trHeight w:val="1586"/>
        </w:trPr>
        <w:tc>
          <w:tcPr>
            <w:tcW w:w="9614" w:type="dxa"/>
            <w:tcBorders>
              <w:top w:val="single" w:sz="3" w:space="0" w:color="000000"/>
              <w:left w:val="single" w:sz="10" w:space="0" w:color="000000"/>
              <w:bottom w:val="nil"/>
              <w:right w:val="single" w:sz="10" w:space="0" w:color="000000"/>
            </w:tcBorders>
          </w:tcPr>
          <w:p w14:paraId="273B84B8" w14:textId="77777777" w:rsidR="00470C50" w:rsidRPr="00A82202" w:rsidRDefault="000578EC">
            <w:pPr>
              <w:spacing w:after="153"/>
              <w:rPr>
                <w:lang w:val="en-US"/>
              </w:rPr>
            </w:pPr>
            <w:r w:rsidRPr="00A82202">
              <w:rPr>
                <w:rFonts w:ascii="Times New Roman" w:eastAsia="Times New Roman" w:hAnsi="Times New Roman" w:cs="Times New Roman"/>
                <w:b/>
                <w:lang w:val="en-US"/>
              </w:rPr>
              <w:t>4 – Apple GmbH</w:t>
            </w:r>
          </w:p>
          <w:p w14:paraId="315F475C" w14:textId="77777777" w:rsidR="00470C50" w:rsidRPr="00A82202" w:rsidRDefault="000578EC">
            <w:pPr>
              <w:spacing w:after="0"/>
              <w:ind w:left="109"/>
              <w:jc w:val="both"/>
              <w:rPr>
                <w:lang w:val="en-US"/>
              </w:rPr>
            </w:pPr>
            <w:r w:rsidRPr="00A82202">
              <w:rPr>
                <w:rFonts w:ascii="Times New Roman" w:eastAsia="Times New Roman" w:hAnsi="Times New Roman" w:cs="Times New Roman"/>
                <w:lang w:val="en-US"/>
              </w:rPr>
              <w:t xml:space="preserve">As an additional comment, here is the exact wording from the APM23-2 meeting, AI 1.2. If we add something, then maybe we should use </w:t>
            </w:r>
            <w:proofErr w:type="gramStart"/>
            <w:r w:rsidRPr="00A82202">
              <w:rPr>
                <w:rFonts w:ascii="Times New Roman" w:eastAsia="Times New Roman" w:hAnsi="Times New Roman" w:cs="Times New Roman"/>
                <w:lang w:val="en-US"/>
              </w:rPr>
              <w:t>exactly the same</w:t>
            </w:r>
            <w:proofErr w:type="gramEnd"/>
            <w:r w:rsidRPr="00A82202">
              <w:rPr>
                <w:rFonts w:ascii="Times New Roman" w:eastAsia="Times New Roman" w:hAnsi="Times New Roman" w:cs="Times New Roman"/>
                <w:lang w:val="en-US"/>
              </w:rPr>
              <w:t xml:space="preserve"> wording to avoid any misinterpretations.</w:t>
            </w:r>
          </w:p>
        </w:tc>
      </w:tr>
    </w:tbl>
    <w:p w14:paraId="78B1DA3B" w14:textId="77777777" w:rsidR="00470C50" w:rsidRDefault="000578EC">
      <w:pPr>
        <w:numPr>
          <w:ilvl w:val="0"/>
          <w:numId w:val="2"/>
        </w:numPr>
        <w:pBdr>
          <w:left w:val="single" w:sz="10" w:space="0" w:color="000000"/>
          <w:bottom w:val="single" w:sz="10" w:space="0" w:color="000000"/>
          <w:right w:val="single" w:sz="10" w:space="0" w:color="000000"/>
        </w:pBdr>
        <w:spacing w:after="198" w:line="267" w:lineRule="auto"/>
        <w:ind w:right="1261" w:hanging="182"/>
        <w:jc w:val="both"/>
      </w:pPr>
      <w:r>
        <w:rPr>
          <w:rFonts w:ascii="Times New Roman" w:eastAsia="Times New Roman" w:hAnsi="Times New Roman" w:cs="Times New Roman"/>
        </w:rPr>
        <w:t>For band 6 425-7 125 MHz:</w:t>
      </w:r>
    </w:p>
    <w:p w14:paraId="5A0DF27B" w14:textId="77777777" w:rsidR="00470C50" w:rsidRPr="00A82202" w:rsidRDefault="000578EC">
      <w:pPr>
        <w:numPr>
          <w:ilvl w:val="0"/>
          <w:numId w:val="2"/>
        </w:numPr>
        <w:pBdr>
          <w:left w:val="single" w:sz="10" w:space="0" w:color="000000"/>
          <w:bottom w:val="single" w:sz="10" w:space="0" w:color="000000"/>
          <w:right w:val="single" w:sz="10" w:space="0" w:color="000000"/>
        </w:pBdr>
        <w:spacing w:after="198" w:line="267" w:lineRule="auto"/>
        <w:ind w:right="1261" w:hanging="182"/>
        <w:jc w:val="both"/>
        <w:rPr>
          <w:lang w:val="en-US"/>
        </w:rPr>
      </w:pPr>
      <w:r w:rsidRPr="00A82202">
        <w:rPr>
          <w:rFonts w:ascii="Times New Roman" w:eastAsia="Times New Roman" w:hAnsi="Times New Roman" w:cs="Times New Roman"/>
          <w:lang w:val="en-US"/>
        </w:rPr>
        <w:t xml:space="preserve">Conduct a survey among ATU Member States to identify services deployed at national level in the 6 425 – 7 125 MHz, with a view to protect existing services, and based on the results develop contributions to ITU-R WP5D, as </w:t>
      </w:r>
      <w:proofErr w:type="gramStart"/>
      <w:r w:rsidRPr="00A82202">
        <w:rPr>
          <w:rFonts w:ascii="Times New Roman" w:eastAsia="Times New Roman" w:hAnsi="Times New Roman" w:cs="Times New Roman"/>
          <w:lang w:val="en-US"/>
        </w:rPr>
        <w:t>appropriate;</w:t>
      </w:r>
      <w:proofErr w:type="gramEnd"/>
    </w:p>
    <w:p w14:paraId="641C4BFF" w14:textId="77777777" w:rsidR="00470C50" w:rsidRPr="00A82202" w:rsidRDefault="000578EC">
      <w:pPr>
        <w:numPr>
          <w:ilvl w:val="0"/>
          <w:numId w:val="2"/>
        </w:numPr>
        <w:pBdr>
          <w:left w:val="single" w:sz="10" w:space="0" w:color="000000"/>
          <w:bottom w:val="single" w:sz="10" w:space="0" w:color="000000"/>
          <w:right w:val="single" w:sz="10" w:space="0" w:color="000000"/>
        </w:pBdr>
        <w:spacing w:after="644" w:line="267" w:lineRule="auto"/>
        <w:ind w:right="1261" w:hanging="182"/>
        <w:jc w:val="both"/>
        <w:rPr>
          <w:lang w:val="en-US"/>
        </w:rPr>
      </w:pPr>
      <w:r w:rsidRPr="00A82202">
        <w:rPr>
          <w:rFonts w:ascii="Times New Roman" w:eastAsia="Times New Roman" w:hAnsi="Times New Roman" w:cs="Times New Roman"/>
          <w:b/>
          <w:lang w:val="en-US"/>
        </w:rPr>
        <w:t>Preliminarily support</w:t>
      </w:r>
      <w:r w:rsidRPr="00A82202">
        <w:rPr>
          <w:rFonts w:ascii="Times New Roman" w:eastAsia="Times New Roman" w:hAnsi="Times New Roman" w:cs="Times New Roman"/>
          <w:b/>
          <w:lang w:val="en-US"/>
        </w:rPr>
        <w:t xml:space="preserve"> </w:t>
      </w:r>
      <w:r w:rsidRPr="00A82202">
        <w:rPr>
          <w:rFonts w:ascii="Times New Roman" w:eastAsia="Times New Roman" w:hAnsi="Times New Roman" w:cs="Times New Roman"/>
          <w:lang w:val="en-US"/>
        </w:rPr>
        <w:t xml:space="preserve">identification of the frequency band 6 425-7 125 MHz for IMT, </w:t>
      </w:r>
      <w:proofErr w:type="gramStart"/>
      <w:r w:rsidRPr="00A82202">
        <w:rPr>
          <w:rFonts w:ascii="Times New Roman" w:eastAsia="Times New Roman" w:hAnsi="Times New Roman" w:cs="Times New Roman"/>
          <w:lang w:val="en-US"/>
        </w:rPr>
        <w:t>taking into account</w:t>
      </w:r>
      <w:proofErr w:type="gramEnd"/>
      <w:r w:rsidRPr="00A82202">
        <w:rPr>
          <w:rFonts w:ascii="Times New Roman" w:eastAsia="Times New Roman" w:hAnsi="Times New Roman" w:cs="Times New Roman"/>
          <w:lang w:val="en-US"/>
        </w:rPr>
        <w:t xml:space="preserve"> the result of the coexistence studies in ITU-R.</w:t>
      </w:r>
    </w:p>
    <w:p w14:paraId="2C9C6462" w14:textId="77777777" w:rsidR="00470C50" w:rsidRDefault="000578EC">
      <w:pPr>
        <w:pStyle w:val="Heading3"/>
        <w:ind w:left="1119" w:hanging="1134"/>
      </w:pPr>
      <w:r>
        <w:lastRenderedPageBreak/>
        <w:t>Outcome of intermediate round</w:t>
      </w:r>
    </w:p>
    <w:p w14:paraId="06C3C8EA" w14:textId="77777777" w:rsidR="00470C50" w:rsidRDefault="000578EC">
      <w:pPr>
        <w:numPr>
          <w:ilvl w:val="0"/>
          <w:numId w:val="3"/>
        </w:numPr>
        <w:spacing w:after="560" w:line="264" w:lineRule="auto"/>
        <w:ind w:left="546" w:right="1101" w:hanging="273"/>
      </w:pPr>
      <w:r w:rsidRPr="00A82202">
        <w:rPr>
          <w:rFonts w:ascii="Times New Roman" w:eastAsia="Times New Roman" w:hAnsi="Times New Roman" w:cs="Times New Roman"/>
          <w:lang w:val="en-US"/>
        </w:rPr>
        <w:t xml:space="preserve">On revised TP in RP-220158: 5 companies commented. 4 companies clearly support the revision in </w:t>
      </w:r>
      <w:r w:rsidRPr="00A82202">
        <w:rPr>
          <w:rFonts w:ascii="Times New Roman" w:eastAsia="Times New Roman" w:hAnsi="Times New Roman" w:cs="Times New Roman"/>
          <w:lang w:val="en-US"/>
        </w:rPr>
        <w:t>the draft folder (</w:t>
      </w:r>
      <w:r w:rsidRPr="00A82202">
        <w:rPr>
          <w:rFonts w:ascii="Times New Roman" w:eastAsia="Times New Roman" w:hAnsi="Times New Roman" w:cs="Times New Roman"/>
          <w:b/>
          <w:lang w:val="en-US"/>
        </w:rPr>
        <w:t>Draft_RP-220914_TP to TR 37.890 RCC updates.docx</w:t>
      </w:r>
      <w:r w:rsidRPr="00A82202">
        <w:rPr>
          <w:rFonts w:ascii="Times New Roman" w:eastAsia="Times New Roman" w:hAnsi="Times New Roman" w:cs="Times New Roman"/>
          <w:lang w:val="en-US"/>
        </w:rPr>
        <w:t xml:space="preserve">). One company had some concern which was clarified by the proponent. In final round moderator recommends companies to further check if the above revision is acceptable. </w:t>
      </w:r>
      <w:r>
        <w:rPr>
          <w:rFonts w:ascii="Times New Roman" w:eastAsia="Times New Roman" w:hAnsi="Times New Roman" w:cs="Times New Roman"/>
        </w:rPr>
        <w:t>Only minor/editorial</w:t>
      </w:r>
      <w:r>
        <w:rPr>
          <w:rFonts w:ascii="Times New Roman" w:eastAsia="Times New Roman" w:hAnsi="Times New Roman" w:cs="Times New Roman"/>
        </w:rPr>
        <w:t xml:space="preserve"> updates are allowed.</w:t>
      </w:r>
    </w:p>
    <w:p w14:paraId="1FFF6D29" w14:textId="77777777" w:rsidR="00470C50" w:rsidRDefault="000578EC">
      <w:pPr>
        <w:numPr>
          <w:ilvl w:val="0"/>
          <w:numId w:val="3"/>
        </w:numPr>
        <w:spacing w:after="520" w:line="264" w:lineRule="auto"/>
        <w:ind w:left="546" w:right="1101" w:hanging="273"/>
      </w:pPr>
      <w:r w:rsidRPr="00A82202">
        <w:rPr>
          <w:rFonts w:ascii="Times New Roman" w:eastAsia="Times New Roman" w:hAnsi="Times New Roman" w:cs="Times New Roman"/>
          <w:lang w:val="en-US"/>
        </w:rPr>
        <w:t>On revised TP in RP-220449 5 companies commented. 2 companies clearly support the revision in the draft folder (</w:t>
      </w:r>
      <w:r w:rsidRPr="00A82202">
        <w:rPr>
          <w:rFonts w:ascii="Times New Roman" w:eastAsia="Times New Roman" w:hAnsi="Times New Roman" w:cs="Times New Roman"/>
          <w:b/>
          <w:lang w:val="en-US"/>
        </w:rPr>
        <w:t>RP-220449 6GHz 37890_EAB.docx</w:t>
      </w:r>
      <w:r w:rsidRPr="00A82202">
        <w:rPr>
          <w:rFonts w:ascii="Times New Roman" w:eastAsia="Times New Roman" w:hAnsi="Times New Roman" w:cs="Times New Roman"/>
          <w:lang w:val="en-US"/>
        </w:rPr>
        <w:t xml:space="preserve">). Proponent suggested further </w:t>
      </w:r>
      <w:proofErr w:type="gramStart"/>
      <w:r w:rsidRPr="00A82202">
        <w:rPr>
          <w:rFonts w:ascii="Times New Roman" w:eastAsia="Times New Roman" w:hAnsi="Times New Roman" w:cs="Times New Roman"/>
          <w:lang w:val="en-US"/>
        </w:rPr>
        <w:t>updates</w:t>
      </w:r>
      <w:proofErr w:type="gramEnd"/>
      <w:r w:rsidRPr="00A82202">
        <w:rPr>
          <w:rFonts w:ascii="Times New Roman" w:eastAsia="Times New Roman" w:hAnsi="Times New Roman" w:cs="Times New Roman"/>
          <w:lang w:val="en-US"/>
        </w:rPr>
        <w:t xml:space="preserve"> but no updated TP was provided. In final round moderat</w:t>
      </w:r>
      <w:r w:rsidRPr="00A82202">
        <w:rPr>
          <w:rFonts w:ascii="Times New Roman" w:eastAsia="Times New Roman" w:hAnsi="Times New Roman" w:cs="Times New Roman"/>
          <w:lang w:val="en-US"/>
        </w:rPr>
        <w:t>or recommends companies to further check if the initial revision (</w:t>
      </w:r>
      <w:r w:rsidRPr="00A82202">
        <w:rPr>
          <w:rFonts w:ascii="Times New Roman" w:eastAsia="Times New Roman" w:hAnsi="Times New Roman" w:cs="Times New Roman"/>
          <w:b/>
          <w:lang w:val="en-US"/>
        </w:rPr>
        <w:t>RP-220449 6GHz 37890_EAB.docx</w:t>
      </w:r>
      <w:r w:rsidRPr="00A82202">
        <w:rPr>
          <w:rFonts w:ascii="Times New Roman" w:eastAsia="Times New Roman" w:hAnsi="Times New Roman" w:cs="Times New Roman"/>
          <w:lang w:val="en-US"/>
        </w:rPr>
        <w:t xml:space="preserve">) is acceptable. </w:t>
      </w:r>
      <w:r>
        <w:rPr>
          <w:rFonts w:ascii="Times New Roman" w:eastAsia="Times New Roman" w:hAnsi="Times New Roman" w:cs="Times New Roman"/>
        </w:rPr>
        <w:t>Only minor/editorial updates are allowed.</w:t>
      </w:r>
    </w:p>
    <w:p w14:paraId="250B818F" w14:textId="77777777" w:rsidR="00470C50" w:rsidRPr="00A82202" w:rsidRDefault="000578EC">
      <w:pPr>
        <w:spacing w:after="699" w:line="264" w:lineRule="auto"/>
        <w:ind w:left="-5" w:right="1101" w:hanging="10"/>
        <w:rPr>
          <w:lang w:val="en-US"/>
        </w:rPr>
      </w:pPr>
      <w:r w:rsidRPr="00A82202">
        <w:rPr>
          <w:rFonts w:ascii="Times New Roman" w:eastAsia="Times New Roman" w:hAnsi="Times New Roman" w:cs="Times New Roman"/>
          <w:lang w:val="en-US"/>
        </w:rPr>
        <w:t>Draft folder containing the revised drafts:</w:t>
      </w:r>
    </w:p>
    <w:p w14:paraId="4575FF40" w14:textId="77777777" w:rsidR="00470C50" w:rsidRPr="00A82202" w:rsidRDefault="000578EC">
      <w:pPr>
        <w:spacing w:after="1038" w:line="360" w:lineRule="auto"/>
        <w:ind w:left="10" w:right="1017" w:hanging="10"/>
        <w:jc w:val="center"/>
        <w:rPr>
          <w:lang w:val="en-US"/>
        </w:rPr>
      </w:pPr>
      <w:r w:rsidRPr="00A82202">
        <w:rPr>
          <w:rFonts w:ascii="Times New Roman" w:eastAsia="Times New Roman" w:hAnsi="Times New Roman" w:cs="Times New Roman"/>
          <w:lang w:val="en-US"/>
        </w:rPr>
        <w:t xml:space="preserve">− </w:t>
      </w:r>
      <w:r w:rsidRPr="00A82202">
        <w:rPr>
          <w:rFonts w:ascii="Times New Roman" w:eastAsia="Times New Roman" w:hAnsi="Times New Roman" w:cs="Times New Roman"/>
          <w:lang w:val="en-US"/>
        </w:rPr>
        <w:t>Directory Listing /ftp/TSG_RAN/TSG_RAN/TSGR_95e/Inbox/Drafts/[95e-27-6GHz-TR] (3gpp.org)</w:t>
      </w:r>
    </w:p>
    <w:p w14:paraId="5ACE0BD8" w14:textId="77777777" w:rsidR="00470C50" w:rsidRDefault="000578EC">
      <w:pPr>
        <w:pStyle w:val="Heading2"/>
        <w:ind w:left="1119" w:hanging="1134"/>
      </w:pPr>
      <w:r>
        <w:t>Final round</w:t>
      </w:r>
    </w:p>
    <w:p w14:paraId="2DA95641" w14:textId="77777777" w:rsidR="00470C50" w:rsidRDefault="000578EC">
      <w:pPr>
        <w:pStyle w:val="Heading3"/>
        <w:ind w:left="1119" w:hanging="1134"/>
      </w:pPr>
      <w:r>
        <w:t>Open issues in final round</w:t>
      </w:r>
    </w:p>
    <w:p w14:paraId="545ECDF5" w14:textId="77777777" w:rsidR="00470C50" w:rsidRPr="00A82202" w:rsidRDefault="000578EC">
      <w:pPr>
        <w:tabs>
          <w:tab w:val="center" w:pos="4484"/>
        </w:tabs>
        <w:spacing w:after="281" w:line="264" w:lineRule="auto"/>
        <w:ind w:left="-15"/>
        <w:rPr>
          <w:lang w:val="en-US"/>
        </w:rPr>
      </w:pPr>
      <w:r w:rsidRPr="00A82202">
        <w:rPr>
          <w:rFonts w:ascii="Times New Roman" w:eastAsia="Times New Roman" w:hAnsi="Times New Roman" w:cs="Times New Roman"/>
          <w:lang w:val="en-US"/>
        </w:rPr>
        <w:t>2.4.1.1</w:t>
      </w:r>
      <w:r w:rsidRPr="00A82202">
        <w:rPr>
          <w:rFonts w:ascii="Times New Roman" w:eastAsia="Times New Roman" w:hAnsi="Times New Roman" w:cs="Times New Roman"/>
          <w:lang w:val="en-US"/>
        </w:rPr>
        <w:tab/>
        <w:t>Sub-topic 1-1-1: RP-220158: TP to TR 37.890 capturing latest update</w:t>
      </w:r>
    </w:p>
    <w:p w14:paraId="541021BF" w14:textId="77777777" w:rsidR="00470C50" w:rsidRPr="00A82202" w:rsidRDefault="000578EC">
      <w:pPr>
        <w:spacing w:after="267" w:line="273" w:lineRule="auto"/>
        <w:ind w:right="1133"/>
        <w:jc w:val="both"/>
        <w:rPr>
          <w:lang w:val="en-US"/>
        </w:rPr>
      </w:pPr>
      <w:r w:rsidRPr="00A82202">
        <w:rPr>
          <w:rFonts w:ascii="Times New Roman" w:eastAsia="Times New Roman" w:hAnsi="Times New Roman" w:cs="Times New Roman"/>
          <w:lang w:val="en-US"/>
        </w:rPr>
        <w:t>Companies are requested to check if the revised TP i</w:t>
      </w:r>
      <w:r w:rsidRPr="00A82202">
        <w:rPr>
          <w:rFonts w:ascii="Times New Roman" w:eastAsia="Times New Roman" w:hAnsi="Times New Roman" w:cs="Times New Roman"/>
          <w:lang w:val="en-US"/>
        </w:rPr>
        <w:t>n RP-220158 in the Draft folder (</w:t>
      </w:r>
      <w:r w:rsidRPr="00A82202">
        <w:rPr>
          <w:rFonts w:ascii="Times New Roman" w:eastAsia="Times New Roman" w:hAnsi="Times New Roman" w:cs="Times New Roman"/>
          <w:b/>
          <w:lang w:val="en-US"/>
        </w:rPr>
        <w:t>Draft_RP-220914_TP to TR 37.890 RCC updates.docx</w:t>
      </w:r>
      <w:r w:rsidRPr="00A82202">
        <w:rPr>
          <w:rFonts w:ascii="Times New Roman" w:eastAsia="Times New Roman" w:hAnsi="Times New Roman" w:cs="Times New Roman"/>
          <w:lang w:val="en-US"/>
        </w:rPr>
        <w:t>) is acceptable? Only editorial updates are allowed since this is 3rd and final round:</w:t>
      </w:r>
    </w:p>
    <w:p w14:paraId="09EB6BE4" w14:textId="77777777" w:rsidR="00470C50" w:rsidRPr="00A82202" w:rsidRDefault="000578EC">
      <w:pPr>
        <w:spacing w:after="28"/>
        <w:ind w:left="10" w:right="1134" w:hanging="10"/>
        <w:jc w:val="center"/>
        <w:rPr>
          <w:lang w:val="en-US"/>
        </w:rPr>
      </w:pPr>
      <w:r w:rsidRPr="00A82202">
        <w:rPr>
          <w:rFonts w:ascii="Times New Roman" w:eastAsia="Times New Roman" w:hAnsi="Times New Roman" w:cs="Times New Roman"/>
          <w:b/>
          <w:lang w:val="en-US"/>
        </w:rPr>
        <w:t>Feedback Form 6: Comments on Draft_RP-220914_TP to TR</w:t>
      </w:r>
    </w:p>
    <w:p w14:paraId="2796B297" w14:textId="77777777" w:rsidR="00470C50" w:rsidRDefault="000578EC">
      <w:pPr>
        <w:spacing w:after="0" w:line="265" w:lineRule="auto"/>
        <w:ind w:left="1934" w:right="2818" w:hanging="10"/>
      </w:pPr>
      <w:r>
        <w:rPr>
          <w:rFonts w:ascii="Times New Roman" w:eastAsia="Times New Roman" w:hAnsi="Times New Roman" w:cs="Times New Roman"/>
          <w:b/>
        </w:rPr>
        <w:t>37.890 RCC updates.docx</w:t>
      </w:r>
    </w:p>
    <w:tbl>
      <w:tblPr>
        <w:tblStyle w:val="TableGrid"/>
        <w:tblW w:w="9614" w:type="dxa"/>
        <w:tblInd w:w="12" w:type="dxa"/>
        <w:tblCellMar>
          <w:top w:w="0" w:type="dxa"/>
          <w:left w:w="142" w:type="dxa"/>
          <w:bottom w:w="0" w:type="dxa"/>
          <w:right w:w="115" w:type="dxa"/>
        </w:tblCellMar>
        <w:tblLook w:val="04A0" w:firstRow="1" w:lastRow="0" w:firstColumn="1" w:lastColumn="0" w:noHBand="0" w:noVBand="1"/>
      </w:tblPr>
      <w:tblGrid>
        <w:gridCol w:w="9614"/>
      </w:tblGrid>
      <w:tr w:rsidR="00470C50" w:rsidRPr="00A82202" w14:paraId="0576EF9D" w14:textId="77777777">
        <w:trPr>
          <w:trHeight w:val="1642"/>
        </w:trPr>
        <w:tc>
          <w:tcPr>
            <w:tcW w:w="9614" w:type="dxa"/>
            <w:tcBorders>
              <w:top w:val="single" w:sz="10" w:space="0" w:color="000000"/>
              <w:left w:val="single" w:sz="10" w:space="0" w:color="000000"/>
              <w:bottom w:val="single" w:sz="3" w:space="0" w:color="000000"/>
              <w:right w:val="single" w:sz="10" w:space="0" w:color="000000"/>
            </w:tcBorders>
            <w:vAlign w:val="center"/>
          </w:tcPr>
          <w:p w14:paraId="5B4E1D80" w14:textId="77777777" w:rsidR="00470C50" w:rsidRPr="00A82202" w:rsidRDefault="000578EC">
            <w:pPr>
              <w:spacing w:after="153"/>
              <w:rPr>
                <w:lang w:val="en-US"/>
              </w:rPr>
            </w:pPr>
            <w:r w:rsidRPr="00A82202">
              <w:rPr>
                <w:rFonts w:ascii="Times New Roman" w:eastAsia="Times New Roman" w:hAnsi="Times New Roman" w:cs="Times New Roman"/>
                <w:b/>
                <w:lang w:val="en-US"/>
              </w:rPr>
              <w:t xml:space="preserve">1 – Apple </w:t>
            </w:r>
            <w:r w:rsidRPr="00A82202">
              <w:rPr>
                <w:rFonts w:ascii="Times New Roman" w:eastAsia="Times New Roman" w:hAnsi="Times New Roman" w:cs="Times New Roman"/>
                <w:b/>
                <w:lang w:val="en-US"/>
              </w:rPr>
              <w:t>GmbH</w:t>
            </w:r>
          </w:p>
          <w:p w14:paraId="5ECE9EC0" w14:textId="77777777" w:rsidR="00470C50" w:rsidRPr="00A82202" w:rsidRDefault="000578EC">
            <w:pPr>
              <w:spacing w:after="88"/>
              <w:ind w:left="109"/>
              <w:rPr>
                <w:lang w:val="en-US"/>
              </w:rPr>
            </w:pPr>
            <w:r w:rsidRPr="00A82202">
              <w:rPr>
                <w:rFonts w:ascii="Times New Roman" w:eastAsia="Times New Roman" w:hAnsi="Times New Roman" w:cs="Times New Roman"/>
                <w:lang w:val="en-US"/>
              </w:rPr>
              <w:t>The wording of the first paragraph is Ok.</w:t>
            </w:r>
          </w:p>
          <w:p w14:paraId="37AD1121" w14:textId="77777777" w:rsidR="00470C50" w:rsidRPr="00A82202" w:rsidRDefault="000578EC">
            <w:pPr>
              <w:spacing w:after="0"/>
              <w:ind w:left="109"/>
              <w:rPr>
                <w:lang w:val="en-US"/>
              </w:rPr>
            </w:pPr>
            <w:r w:rsidRPr="00A82202">
              <w:rPr>
                <w:rFonts w:ascii="Times New Roman" w:eastAsia="Times New Roman" w:hAnsi="Times New Roman" w:cs="Times New Roman"/>
                <w:lang w:val="en-US"/>
              </w:rPr>
              <w:t xml:space="preserve">As for the remaining paragraphs, our view is that they are not crucial for this TR, but we can keep them if </w:t>
            </w:r>
            <w:proofErr w:type="gramStart"/>
            <w:r w:rsidRPr="00A82202">
              <w:rPr>
                <w:rFonts w:ascii="Times New Roman" w:eastAsia="Times New Roman" w:hAnsi="Times New Roman" w:cs="Times New Roman"/>
                <w:lang w:val="en-US"/>
              </w:rPr>
              <w:t>so</w:t>
            </w:r>
            <w:proofErr w:type="gramEnd"/>
            <w:r w:rsidRPr="00A82202">
              <w:rPr>
                <w:rFonts w:ascii="Times New Roman" w:eastAsia="Times New Roman" w:hAnsi="Times New Roman" w:cs="Times New Roman"/>
                <w:lang w:val="en-US"/>
              </w:rPr>
              <w:t xml:space="preserve"> preferred by the majority.</w:t>
            </w:r>
          </w:p>
        </w:tc>
      </w:tr>
      <w:tr w:rsidR="00470C50" w:rsidRPr="00A82202" w14:paraId="54F72ECD" w14:textId="77777777">
        <w:trPr>
          <w:trHeight w:val="1002"/>
        </w:trPr>
        <w:tc>
          <w:tcPr>
            <w:tcW w:w="9614" w:type="dxa"/>
            <w:tcBorders>
              <w:top w:val="single" w:sz="3" w:space="0" w:color="000000"/>
              <w:left w:val="single" w:sz="10" w:space="0" w:color="000000"/>
              <w:bottom w:val="nil"/>
              <w:right w:val="single" w:sz="10" w:space="0" w:color="000000"/>
            </w:tcBorders>
            <w:vAlign w:val="center"/>
          </w:tcPr>
          <w:p w14:paraId="3ED31E98" w14:textId="77777777" w:rsidR="00470C50" w:rsidRPr="00A82202" w:rsidRDefault="000578EC">
            <w:pPr>
              <w:spacing w:after="153"/>
              <w:rPr>
                <w:lang w:val="en-US"/>
              </w:rPr>
            </w:pPr>
            <w:r w:rsidRPr="00A82202">
              <w:rPr>
                <w:rFonts w:ascii="Times New Roman" w:eastAsia="Times New Roman" w:hAnsi="Times New Roman" w:cs="Times New Roman"/>
                <w:b/>
                <w:lang w:val="en-US"/>
              </w:rPr>
              <w:t>2 – Ericsson Limited</w:t>
            </w:r>
          </w:p>
          <w:p w14:paraId="44498EC7" w14:textId="77777777" w:rsidR="00470C50" w:rsidRPr="00A82202" w:rsidRDefault="000578EC">
            <w:pPr>
              <w:spacing w:after="0"/>
              <w:ind w:left="109"/>
              <w:rPr>
                <w:lang w:val="en-US"/>
              </w:rPr>
            </w:pPr>
            <w:r w:rsidRPr="00A82202">
              <w:rPr>
                <w:rFonts w:ascii="Times New Roman" w:eastAsia="Times New Roman" w:hAnsi="Times New Roman" w:cs="Times New Roman"/>
                <w:lang w:val="en-US"/>
              </w:rPr>
              <w:t xml:space="preserve">We think all paragraphs are needed </w:t>
            </w:r>
            <w:proofErr w:type="gramStart"/>
            <w:r w:rsidRPr="00A82202">
              <w:rPr>
                <w:rFonts w:ascii="Times New Roman" w:eastAsia="Times New Roman" w:hAnsi="Times New Roman" w:cs="Times New Roman"/>
                <w:lang w:val="en-US"/>
              </w:rPr>
              <w:t>here,</w:t>
            </w:r>
            <w:proofErr w:type="gramEnd"/>
            <w:r w:rsidRPr="00A82202">
              <w:rPr>
                <w:rFonts w:ascii="Times New Roman" w:eastAsia="Times New Roman" w:hAnsi="Times New Roman" w:cs="Times New Roman"/>
                <w:lang w:val="en-US"/>
              </w:rPr>
              <w:t xml:space="preserve"> they give a good overview of the RCC Recommendation.</w:t>
            </w:r>
          </w:p>
        </w:tc>
      </w:tr>
      <w:tr w:rsidR="00470C50" w:rsidRPr="00A82202" w14:paraId="71C941F3"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29CB4564" w14:textId="77777777" w:rsidR="00470C50" w:rsidRPr="00A82202" w:rsidRDefault="000578EC">
            <w:pPr>
              <w:spacing w:after="153"/>
              <w:rPr>
                <w:lang w:val="en-US"/>
              </w:rPr>
            </w:pPr>
            <w:r w:rsidRPr="00A82202">
              <w:rPr>
                <w:rFonts w:ascii="Times New Roman" w:eastAsia="Times New Roman" w:hAnsi="Times New Roman" w:cs="Times New Roman"/>
                <w:b/>
                <w:lang w:val="en-US"/>
              </w:rPr>
              <w:t>3 – Qualcomm Korea</w:t>
            </w:r>
          </w:p>
          <w:p w14:paraId="7631DBC6" w14:textId="77777777" w:rsidR="00470C50" w:rsidRPr="00A82202" w:rsidRDefault="000578EC">
            <w:pPr>
              <w:spacing w:after="0"/>
              <w:ind w:left="109"/>
              <w:rPr>
                <w:lang w:val="en-US"/>
              </w:rPr>
            </w:pPr>
            <w:r w:rsidRPr="00A82202">
              <w:rPr>
                <w:rFonts w:ascii="Times New Roman" w:eastAsia="Times New Roman" w:hAnsi="Times New Roman" w:cs="Times New Roman"/>
                <w:lang w:val="en-US"/>
              </w:rPr>
              <w:t>We are ok to include the additional information provided by the last paragraphs.</w:t>
            </w:r>
          </w:p>
        </w:tc>
      </w:tr>
      <w:tr w:rsidR="00470C50" w:rsidRPr="00A82202" w14:paraId="71B3DC54" w14:textId="77777777">
        <w:trPr>
          <w:trHeight w:val="1637"/>
        </w:trPr>
        <w:tc>
          <w:tcPr>
            <w:tcW w:w="9614" w:type="dxa"/>
            <w:tcBorders>
              <w:top w:val="single" w:sz="3" w:space="0" w:color="000000"/>
              <w:left w:val="single" w:sz="10" w:space="0" w:color="000000"/>
              <w:bottom w:val="single" w:sz="3" w:space="0" w:color="000000"/>
              <w:right w:val="single" w:sz="10" w:space="0" w:color="000000"/>
            </w:tcBorders>
            <w:vAlign w:val="center"/>
          </w:tcPr>
          <w:p w14:paraId="50F3ED67" w14:textId="77777777" w:rsidR="00470C50" w:rsidRPr="00A82202" w:rsidRDefault="000578EC">
            <w:pPr>
              <w:spacing w:after="153"/>
              <w:rPr>
                <w:lang w:val="en-US"/>
              </w:rPr>
            </w:pPr>
            <w:r w:rsidRPr="00A82202">
              <w:rPr>
                <w:rFonts w:ascii="Times New Roman" w:eastAsia="Times New Roman" w:hAnsi="Times New Roman" w:cs="Times New Roman"/>
                <w:b/>
                <w:lang w:val="en-US"/>
              </w:rPr>
              <w:lastRenderedPageBreak/>
              <w:t>4 – BT plc</w:t>
            </w:r>
          </w:p>
          <w:p w14:paraId="38E77870" w14:textId="77777777" w:rsidR="00470C50" w:rsidRPr="00A82202" w:rsidRDefault="000578EC">
            <w:pPr>
              <w:spacing w:after="88"/>
              <w:ind w:left="109"/>
              <w:rPr>
                <w:lang w:val="en-US"/>
              </w:rPr>
            </w:pPr>
            <w:r w:rsidRPr="00A82202">
              <w:rPr>
                <w:rFonts w:ascii="Times New Roman" w:eastAsia="Times New Roman" w:hAnsi="Times New Roman" w:cs="Times New Roman"/>
                <w:lang w:val="en-US"/>
              </w:rPr>
              <w:t xml:space="preserve">We are happy with </w:t>
            </w:r>
            <w:proofErr w:type="gramStart"/>
            <w:r w:rsidRPr="00A82202">
              <w:rPr>
                <w:rFonts w:ascii="Times New Roman" w:eastAsia="Times New Roman" w:hAnsi="Times New Roman" w:cs="Times New Roman"/>
                <w:lang w:val="en-US"/>
              </w:rPr>
              <w:t>all of</w:t>
            </w:r>
            <w:proofErr w:type="gramEnd"/>
            <w:r w:rsidRPr="00A82202">
              <w:rPr>
                <w:rFonts w:ascii="Times New Roman" w:eastAsia="Times New Roman" w:hAnsi="Times New Roman" w:cs="Times New Roman"/>
                <w:lang w:val="en-US"/>
              </w:rPr>
              <w:t xml:space="preserve"> the text proposed in the draft document.</w:t>
            </w:r>
          </w:p>
          <w:p w14:paraId="2304295F" w14:textId="77777777" w:rsidR="00470C50" w:rsidRPr="00A82202" w:rsidRDefault="000578EC">
            <w:pPr>
              <w:spacing w:after="0"/>
              <w:ind w:left="109"/>
              <w:jc w:val="both"/>
              <w:rPr>
                <w:lang w:val="en-US"/>
              </w:rPr>
            </w:pPr>
            <w:proofErr w:type="gramStart"/>
            <w:r w:rsidRPr="00A82202">
              <w:rPr>
                <w:rFonts w:ascii="Times New Roman" w:eastAsia="Times New Roman" w:hAnsi="Times New Roman" w:cs="Times New Roman"/>
                <w:lang w:val="en-US"/>
              </w:rPr>
              <w:t>However</w:t>
            </w:r>
            <w:proofErr w:type="gramEnd"/>
            <w:r w:rsidRPr="00A82202">
              <w:rPr>
                <w:rFonts w:ascii="Times New Roman" w:eastAsia="Times New Roman" w:hAnsi="Times New Roman" w:cs="Times New Roman"/>
                <w:lang w:val="en-US"/>
              </w:rPr>
              <w:t xml:space="preserve"> we do note that, as an editorial amendment, ”MHz” should be added to the end of the fourth paragraph, i.e. after ”6425 - 7125”.</w:t>
            </w:r>
          </w:p>
        </w:tc>
      </w:tr>
      <w:tr w:rsidR="00470C50" w:rsidRPr="00A82202" w14:paraId="38D3C06A" w14:textId="77777777">
        <w:trPr>
          <w:trHeight w:val="962"/>
        </w:trPr>
        <w:tc>
          <w:tcPr>
            <w:tcW w:w="9614" w:type="dxa"/>
            <w:tcBorders>
              <w:top w:val="single" w:sz="3" w:space="0" w:color="000000"/>
              <w:left w:val="single" w:sz="10" w:space="0" w:color="000000"/>
              <w:bottom w:val="single" w:sz="3" w:space="0" w:color="000000"/>
              <w:right w:val="single" w:sz="10" w:space="0" w:color="000000"/>
            </w:tcBorders>
            <w:vAlign w:val="center"/>
          </w:tcPr>
          <w:p w14:paraId="1C1872E9" w14:textId="77777777" w:rsidR="00470C50" w:rsidRPr="00A82202" w:rsidRDefault="000578EC">
            <w:pPr>
              <w:spacing w:after="153"/>
              <w:rPr>
                <w:lang w:val="en-US"/>
              </w:rPr>
            </w:pPr>
            <w:r w:rsidRPr="00A82202">
              <w:rPr>
                <w:rFonts w:ascii="Times New Roman" w:eastAsia="Times New Roman" w:hAnsi="Times New Roman" w:cs="Times New Roman"/>
                <w:b/>
                <w:lang w:val="en-US"/>
              </w:rPr>
              <w:t>5 – VODAFONE Group Plc</w:t>
            </w:r>
          </w:p>
          <w:p w14:paraId="70FD19CD" w14:textId="77777777" w:rsidR="00470C50" w:rsidRPr="00A82202" w:rsidRDefault="000578EC">
            <w:pPr>
              <w:spacing w:after="0"/>
              <w:ind w:left="109"/>
              <w:rPr>
                <w:lang w:val="en-US"/>
              </w:rPr>
            </w:pPr>
            <w:r w:rsidRPr="00A82202">
              <w:rPr>
                <w:rFonts w:ascii="Times New Roman" w:eastAsia="Times New Roman" w:hAnsi="Times New Roman" w:cs="Times New Roman"/>
                <w:lang w:val="en-US"/>
              </w:rPr>
              <w:t>We are ok with the revised version.</w:t>
            </w:r>
          </w:p>
        </w:tc>
      </w:tr>
      <w:tr w:rsidR="00470C50" w:rsidRPr="00A82202" w14:paraId="69634BCC" w14:textId="77777777">
        <w:trPr>
          <w:trHeight w:val="993"/>
        </w:trPr>
        <w:tc>
          <w:tcPr>
            <w:tcW w:w="9614" w:type="dxa"/>
            <w:tcBorders>
              <w:top w:val="single" w:sz="3" w:space="0" w:color="000000"/>
              <w:left w:val="single" w:sz="10" w:space="0" w:color="000000"/>
              <w:bottom w:val="single" w:sz="10" w:space="0" w:color="000000"/>
              <w:right w:val="single" w:sz="10" w:space="0" w:color="000000"/>
            </w:tcBorders>
            <w:vAlign w:val="center"/>
          </w:tcPr>
          <w:p w14:paraId="2E896E90" w14:textId="77777777" w:rsidR="00470C50" w:rsidRPr="00A82202" w:rsidRDefault="000578EC">
            <w:pPr>
              <w:spacing w:after="0"/>
              <w:ind w:left="109" w:right="7159" w:hanging="109"/>
              <w:rPr>
                <w:lang w:val="en-US"/>
              </w:rPr>
            </w:pPr>
            <w:r w:rsidRPr="00A82202">
              <w:rPr>
                <w:rFonts w:ascii="Times New Roman" w:eastAsia="Times New Roman" w:hAnsi="Times New Roman" w:cs="Times New Roman"/>
                <w:b/>
                <w:lang w:val="en-US"/>
              </w:rPr>
              <w:t xml:space="preserve">6 – Nokia France </w:t>
            </w:r>
            <w:r w:rsidRPr="00A82202">
              <w:rPr>
                <w:rFonts w:ascii="Times New Roman" w:eastAsia="Times New Roman" w:hAnsi="Times New Roman" w:cs="Times New Roman"/>
                <w:lang w:val="en-US"/>
              </w:rPr>
              <w:t>We support all this text.</w:t>
            </w:r>
          </w:p>
        </w:tc>
      </w:tr>
    </w:tbl>
    <w:p w14:paraId="215FC7DF" w14:textId="77777777" w:rsidR="00470C50" w:rsidRPr="00A82202" w:rsidRDefault="000578EC">
      <w:pPr>
        <w:tabs>
          <w:tab w:val="center" w:pos="4756"/>
        </w:tabs>
        <w:spacing w:after="281" w:line="264" w:lineRule="auto"/>
        <w:ind w:left="-15"/>
        <w:rPr>
          <w:lang w:val="en-US"/>
        </w:rPr>
      </w:pPr>
      <w:r w:rsidRPr="00A82202">
        <w:rPr>
          <w:rFonts w:ascii="Times New Roman" w:eastAsia="Times New Roman" w:hAnsi="Times New Roman" w:cs="Times New Roman"/>
          <w:lang w:val="en-US"/>
        </w:rPr>
        <w:t>2.4.1.2</w:t>
      </w:r>
      <w:r w:rsidRPr="00A82202">
        <w:rPr>
          <w:rFonts w:ascii="Times New Roman" w:eastAsia="Times New Roman" w:hAnsi="Times New Roman" w:cs="Times New Roman"/>
          <w:lang w:val="en-US"/>
        </w:rPr>
        <w:tab/>
        <w:t>Sub-topic 1-1-2: RP-220449: Regulatory updates for 6GHz frequency range</w:t>
      </w:r>
    </w:p>
    <w:p w14:paraId="72838C07" w14:textId="77777777" w:rsidR="00470C50" w:rsidRPr="00A82202" w:rsidRDefault="000578EC">
      <w:pPr>
        <w:spacing w:after="309" w:line="264" w:lineRule="auto"/>
        <w:ind w:left="-5" w:right="1101" w:hanging="10"/>
        <w:rPr>
          <w:lang w:val="en-US"/>
        </w:rPr>
      </w:pPr>
      <w:r w:rsidRPr="00A82202">
        <w:rPr>
          <w:rFonts w:ascii="Times New Roman" w:eastAsia="Times New Roman" w:hAnsi="Times New Roman" w:cs="Times New Roman"/>
          <w:lang w:val="en-US"/>
        </w:rPr>
        <w:t>Companies are requested to check if the revised TP in RP-220449 in the Draft folder (</w:t>
      </w:r>
      <w:r w:rsidRPr="00A82202">
        <w:rPr>
          <w:rFonts w:ascii="Times New Roman" w:eastAsia="Times New Roman" w:hAnsi="Times New Roman" w:cs="Times New Roman"/>
          <w:b/>
          <w:lang w:val="en-US"/>
        </w:rPr>
        <w:t>RP-220449 6GHz 37890_EAB.docx</w:t>
      </w:r>
      <w:r w:rsidRPr="00A82202">
        <w:rPr>
          <w:rFonts w:ascii="Times New Roman" w:eastAsia="Times New Roman" w:hAnsi="Times New Roman" w:cs="Times New Roman"/>
          <w:lang w:val="en-US"/>
        </w:rPr>
        <w:t>) is acceptable? Only editorial updates are allowed since this is 3rd and final round:</w:t>
      </w:r>
    </w:p>
    <w:p w14:paraId="3B9FD677" w14:textId="77777777" w:rsidR="00470C50" w:rsidRPr="00A82202" w:rsidRDefault="000578EC">
      <w:pPr>
        <w:spacing w:after="1090" w:line="265" w:lineRule="auto"/>
        <w:ind w:left="1934" w:right="2818" w:hanging="10"/>
        <w:rPr>
          <w:lang w:val="en-US"/>
        </w:rPr>
      </w:pPr>
      <w:r w:rsidRPr="00A82202">
        <w:rPr>
          <w:rFonts w:ascii="Times New Roman" w:eastAsia="Times New Roman" w:hAnsi="Times New Roman" w:cs="Times New Roman"/>
          <w:b/>
          <w:lang w:val="en-US"/>
        </w:rPr>
        <w:t>Feedback Form 7:</w:t>
      </w:r>
      <w:r w:rsidRPr="00A82202">
        <w:rPr>
          <w:rFonts w:ascii="Times New Roman" w:eastAsia="Times New Roman" w:hAnsi="Times New Roman" w:cs="Times New Roman"/>
          <w:b/>
          <w:lang w:val="en-US"/>
        </w:rPr>
        <w:tab/>
        <w:t>Comments on rev of RP-220449 6GHz 37890_EAB.docx)</w:t>
      </w:r>
    </w:p>
    <w:tbl>
      <w:tblPr>
        <w:tblStyle w:val="TableGrid"/>
        <w:tblpPr w:vertAnchor="text" w:tblpX="12" w:tblpY="-969"/>
        <w:tblOverlap w:val="never"/>
        <w:tblW w:w="9614" w:type="dxa"/>
        <w:tblInd w:w="0" w:type="dxa"/>
        <w:tblCellMar>
          <w:top w:w="187" w:type="dxa"/>
          <w:left w:w="142" w:type="dxa"/>
          <w:bottom w:w="0" w:type="dxa"/>
          <w:right w:w="130" w:type="dxa"/>
        </w:tblCellMar>
        <w:tblLook w:val="04A0" w:firstRow="1" w:lastRow="0" w:firstColumn="1" w:lastColumn="0" w:noHBand="0" w:noVBand="1"/>
      </w:tblPr>
      <w:tblGrid>
        <w:gridCol w:w="9614"/>
      </w:tblGrid>
      <w:tr w:rsidR="00470C50" w:rsidRPr="00A82202" w14:paraId="776B9953" w14:textId="77777777">
        <w:trPr>
          <w:trHeight w:val="4284"/>
        </w:trPr>
        <w:tc>
          <w:tcPr>
            <w:tcW w:w="9614" w:type="dxa"/>
            <w:tcBorders>
              <w:top w:val="single" w:sz="10" w:space="0" w:color="000000"/>
              <w:left w:val="single" w:sz="10" w:space="0" w:color="000000"/>
              <w:bottom w:val="single" w:sz="3" w:space="0" w:color="000000"/>
              <w:right w:val="single" w:sz="10" w:space="0" w:color="000000"/>
            </w:tcBorders>
          </w:tcPr>
          <w:p w14:paraId="7DF358AF" w14:textId="77777777" w:rsidR="00470C50" w:rsidRPr="00A82202" w:rsidRDefault="000578EC">
            <w:pPr>
              <w:spacing w:after="153"/>
              <w:rPr>
                <w:lang w:val="en-US"/>
              </w:rPr>
            </w:pPr>
            <w:r w:rsidRPr="00A82202">
              <w:rPr>
                <w:rFonts w:ascii="Times New Roman" w:eastAsia="Times New Roman" w:hAnsi="Times New Roman" w:cs="Times New Roman"/>
                <w:b/>
                <w:lang w:val="en-US"/>
              </w:rPr>
              <w:t>1 – Apple GmbH</w:t>
            </w:r>
          </w:p>
          <w:p w14:paraId="7B9E4062" w14:textId="77777777" w:rsidR="00470C50" w:rsidRPr="00A82202" w:rsidRDefault="000578EC">
            <w:pPr>
              <w:spacing w:after="88"/>
              <w:ind w:left="109"/>
              <w:rPr>
                <w:lang w:val="en-US"/>
              </w:rPr>
            </w:pPr>
            <w:r w:rsidRPr="00A82202">
              <w:rPr>
                <w:rFonts w:ascii="Times New Roman" w:eastAsia="Times New Roman" w:hAnsi="Times New Roman" w:cs="Times New Roman"/>
                <w:lang w:val="en-US"/>
              </w:rPr>
              <w:t>We uploaded the revised version:</w:t>
            </w:r>
          </w:p>
          <w:p w14:paraId="0118F7E6" w14:textId="77777777" w:rsidR="00470C50" w:rsidRPr="00A82202" w:rsidRDefault="000578EC">
            <w:pPr>
              <w:spacing w:after="266" w:line="342" w:lineRule="auto"/>
              <w:ind w:left="109" w:right="679"/>
              <w:rPr>
                <w:lang w:val="en-US"/>
              </w:rPr>
            </w:pPr>
            <w:r w:rsidRPr="00A82202">
              <w:rPr>
                <w:rFonts w:ascii="Times New Roman" w:eastAsia="Times New Roman" w:hAnsi="Times New Roman" w:cs="Times New Roman"/>
                <w:lang w:val="en-US"/>
              </w:rPr>
              <w:t>ftp://ftp.3gpp.org//tsg</w:t>
            </w:r>
            <w:r w:rsidRPr="00A82202">
              <w:rPr>
                <w:rFonts w:ascii="Times New Roman" w:eastAsia="Times New Roman" w:hAnsi="Times New Roman" w:cs="Times New Roman"/>
                <w:i/>
                <w:lang w:val="en-US"/>
              </w:rPr>
              <w:t>ran/TSG</w:t>
            </w:r>
            <w:r w:rsidRPr="00A82202">
              <w:rPr>
                <w:rFonts w:ascii="Times New Roman" w:eastAsia="Times New Roman" w:hAnsi="Times New Roman" w:cs="Times New Roman"/>
                <w:lang w:val="en-US"/>
              </w:rPr>
              <w:t>RAN/TSGR</w:t>
            </w:r>
            <w:r w:rsidRPr="00A82202">
              <w:rPr>
                <w:rFonts w:ascii="Times New Roman" w:eastAsia="Times New Roman" w:hAnsi="Times New Roman" w:cs="Times New Roman"/>
                <w:i/>
                <w:lang w:val="en-US"/>
              </w:rPr>
              <w:t xml:space="preserve">95e/Inbox/Drafts/%5B95e-27-6GHz-TR%5D/draft </w:t>
            </w:r>
            <w:r w:rsidRPr="00A82202">
              <w:rPr>
                <w:rFonts w:ascii="Times New Roman" w:eastAsia="Times New Roman" w:hAnsi="Times New Roman" w:cs="Times New Roman"/>
                <w:lang w:val="en-US"/>
              </w:rPr>
              <w:t>Here is a summary of changes:</w:t>
            </w:r>
          </w:p>
          <w:p w14:paraId="35EAF59E" w14:textId="77777777" w:rsidR="00470C50" w:rsidRPr="00A82202" w:rsidRDefault="000578EC">
            <w:pPr>
              <w:numPr>
                <w:ilvl w:val="0"/>
                <w:numId w:val="7"/>
              </w:numPr>
              <w:spacing w:after="200" w:line="263" w:lineRule="auto"/>
              <w:ind w:hanging="182"/>
              <w:jc w:val="both"/>
              <w:rPr>
                <w:lang w:val="en-US"/>
              </w:rPr>
            </w:pPr>
            <w:r w:rsidRPr="00A82202">
              <w:rPr>
                <w:rFonts w:ascii="Times New Roman" w:eastAsia="Times New Roman" w:hAnsi="Times New Roman" w:cs="Times New Roman"/>
                <w:lang w:val="en-US"/>
              </w:rPr>
              <w:t xml:space="preserve">A reference [58] is slightly </w:t>
            </w:r>
            <w:r w:rsidRPr="00A82202">
              <w:rPr>
                <w:rFonts w:ascii="Times New Roman" w:eastAsia="Times New Roman" w:hAnsi="Times New Roman" w:cs="Times New Roman"/>
                <w:lang w:val="en-US"/>
              </w:rPr>
              <w:t xml:space="preserve">updated, the URL now points to the actual report, not to the folder with all the </w:t>
            </w:r>
            <w:proofErr w:type="gramStart"/>
            <w:r w:rsidRPr="00A82202">
              <w:rPr>
                <w:rFonts w:ascii="Times New Roman" w:eastAsia="Times New Roman" w:hAnsi="Times New Roman" w:cs="Times New Roman"/>
                <w:lang w:val="en-US"/>
              </w:rPr>
              <w:t>documents;</w:t>
            </w:r>
            <w:proofErr w:type="gramEnd"/>
          </w:p>
          <w:p w14:paraId="11DD77AF" w14:textId="77777777" w:rsidR="00470C50" w:rsidRPr="00A82202" w:rsidRDefault="000578EC">
            <w:pPr>
              <w:numPr>
                <w:ilvl w:val="0"/>
                <w:numId w:val="7"/>
              </w:numPr>
              <w:spacing w:after="4"/>
              <w:ind w:hanging="182"/>
              <w:jc w:val="both"/>
              <w:rPr>
                <w:lang w:val="en-US"/>
              </w:rPr>
            </w:pPr>
            <w:r w:rsidRPr="00A82202">
              <w:rPr>
                <w:rFonts w:ascii="Times New Roman" w:eastAsia="Times New Roman" w:hAnsi="Times New Roman" w:cs="Times New Roman"/>
                <w:lang w:val="en-US"/>
              </w:rPr>
              <w:t>ATU preliminary decision on 6425-7125MHz is updated based on the exact copy/paste of text from</w:t>
            </w:r>
          </w:p>
          <w:p w14:paraId="784525E0" w14:textId="77777777" w:rsidR="00470C50" w:rsidRDefault="000578EC">
            <w:pPr>
              <w:spacing w:after="204"/>
              <w:ind w:left="591"/>
            </w:pPr>
            <w:r>
              <w:rPr>
                <w:rFonts w:ascii="Times New Roman" w:eastAsia="Times New Roman" w:hAnsi="Times New Roman" w:cs="Times New Roman"/>
              </w:rPr>
              <w:t>[58];</w:t>
            </w:r>
          </w:p>
          <w:p w14:paraId="0FCAF026" w14:textId="77777777" w:rsidR="00470C50" w:rsidRPr="00A82202" w:rsidRDefault="000578EC">
            <w:pPr>
              <w:numPr>
                <w:ilvl w:val="0"/>
                <w:numId w:val="7"/>
              </w:numPr>
              <w:spacing w:after="0"/>
              <w:ind w:hanging="182"/>
              <w:jc w:val="both"/>
              <w:rPr>
                <w:lang w:val="en-US"/>
              </w:rPr>
            </w:pPr>
            <w:r w:rsidRPr="00A82202">
              <w:rPr>
                <w:rFonts w:ascii="Times New Roman" w:eastAsia="Times New Roman" w:hAnsi="Times New Roman" w:cs="Times New Roman"/>
                <w:lang w:val="en-US"/>
              </w:rPr>
              <w:t>Some textual simplifications for the ATU unlicensed band (but not all the changes as initially proposed by Ericsson as we still think that some points are relevant for 3GPP)</w:t>
            </w:r>
          </w:p>
        </w:tc>
      </w:tr>
      <w:tr w:rsidR="00470C50" w14:paraId="605E8F7F" w14:textId="77777777">
        <w:trPr>
          <w:trHeight w:val="2201"/>
        </w:trPr>
        <w:tc>
          <w:tcPr>
            <w:tcW w:w="9614" w:type="dxa"/>
            <w:tcBorders>
              <w:top w:val="single" w:sz="3" w:space="0" w:color="000000"/>
              <w:left w:val="single" w:sz="10" w:space="0" w:color="000000"/>
              <w:bottom w:val="nil"/>
              <w:right w:val="single" w:sz="10" w:space="0" w:color="000000"/>
            </w:tcBorders>
            <w:vAlign w:val="center"/>
          </w:tcPr>
          <w:p w14:paraId="75E5F5D7" w14:textId="77777777" w:rsidR="00470C50" w:rsidRPr="00A82202" w:rsidRDefault="000578EC">
            <w:pPr>
              <w:spacing w:after="153"/>
              <w:rPr>
                <w:lang w:val="en-US"/>
              </w:rPr>
            </w:pPr>
            <w:r w:rsidRPr="00A82202">
              <w:rPr>
                <w:rFonts w:ascii="Times New Roman" w:eastAsia="Times New Roman" w:hAnsi="Times New Roman" w:cs="Times New Roman"/>
                <w:b/>
                <w:lang w:val="en-US"/>
              </w:rPr>
              <w:t>2 – Ericsson Limited</w:t>
            </w:r>
          </w:p>
          <w:p w14:paraId="12154081" w14:textId="77777777" w:rsidR="00470C50" w:rsidRPr="00A82202" w:rsidRDefault="000578EC">
            <w:pPr>
              <w:spacing w:after="90" w:line="257" w:lineRule="auto"/>
              <w:ind w:left="109"/>
              <w:jc w:val="both"/>
              <w:rPr>
                <w:lang w:val="en-US"/>
              </w:rPr>
            </w:pPr>
            <w:r w:rsidRPr="00A82202">
              <w:rPr>
                <w:rFonts w:ascii="Times New Roman" w:eastAsia="Times New Roman" w:hAnsi="Times New Roman" w:cs="Times New Roman"/>
                <w:lang w:val="en-US"/>
              </w:rPr>
              <w:t>Thanks to Apple for the revised TP. There is nothing wrong t</w:t>
            </w:r>
            <w:r w:rsidRPr="00A82202">
              <w:rPr>
                <w:rFonts w:ascii="Times New Roman" w:eastAsia="Times New Roman" w:hAnsi="Times New Roman" w:cs="Times New Roman"/>
                <w:lang w:val="en-US"/>
              </w:rPr>
              <w:t xml:space="preserve">echnically with this TP but some information </w:t>
            </w:r>
            <w:proofErr w:type="gramStart"/>
            <w:r w:rsidRPr="00A82202">
              <w:rPr>
                <w:rFonts w:ascii="Times New Roman" w:eastAsia="Times New Roman" w:hAnsi="Times New Roman" w:cs="Times New Roman"/>
                <w:lang w:val="en-US"/>
              </w:rPr>
              <w:t>are</w:t>
            </w:r>
            <w:proofErr w:type="gramEnd"/>
            <w:r w:rsidRPr="00A82202">
              <w:rPr>
                <w:rFonts w:ascii="Times New Roman" w:eastAsia="Times New Roman" w:hAnsi="Times New Roman" w:cs="Times New Roman"/>
                <w:lang w:val="en-US"/>
              </w:rPr>
              <w:t xml:space="preserve"> too detailed and have some negative impact on TR’s readability. If the reader is interested in such level of details, he should better read the national Regulation which is given in reference.</w:t>
            </w:r>
          </w:p>
          <w:p w14:paraId="54585108" w14:textId="77777777" w:rsidR="00470C50" w:rsidRPr="00A82202" w:rsidRDefault="000578EC">
            <w:pPr>
              <w:spacing w:after="0" w:line="283" w:lineRule="auto"/>
              <w:ind w:left="109"/>
              <w:jc w:val="both"/>
              <w:rPr>
                <w:lang w:val="en-US"/>
              </w:rPr>
            </w:pPr>
            <w:r w:rsidRPr="00A82202">
              <w:rPr>
                <w:rFonts w:ascii="Times New Roman" w:eastAsia="Times New Roman" w:hAnsi="Times New Roman" w:cs="Times New Roman"/>
                <w:lang w:val="en-US"/>
              </w:rPr>
              <w:t>Based on the r</w:t>
            </w:r>
            <w:r w:rsidRPr="00A82202">
              <w:rPr>
                <w:rFonts w:ascii="Times New Roman" w:eastAsia="Times New Roman" w:hAnsi="Times New Roman" w:cs="Times New Roman"/>
                <w:lang w:val="en-US"/>
              </w:rPr>
              <w:t>evised TP, we made another attempt removing only some information, hopefully that would be acceptable, see draft_RP-220915 6GHz 37890_EAB.docx.</w:t>
            </w:r>
          </w:p>
          <w:p w14:paraId="5B297446" w14:textId="77777777" w:rsidR="00470C50" w:rsidRDefault="000578EC">
            <w:pPr>
              <w:spacing w:after="0"/>
              <w:ind w:left="1727"/>
            </w:pPr>
            <w:r>
              <w:rPr>
                <w:noProof/>
              </w:rPr>
              <mc:AlternateContent>
                <mc:Choice Requires="wpg">
                  <w:drawing>
                    <wp:inline distT="0" distB="0" distL="0" distR="0" wp14:anchorId="4F373C63" wp14:editId="15146F12">
                      <wp:extent cx="2399817" cy="6196"/>
                      <wp:effectExtent l="0" t="0" r="0" b="0"/>
                      <wp:docPr id="10018" name="Group 10018"/>
                      <wp:cNvGraphicFramePr/>
                      <a:graphic xmlns:a="http://schemas.openxmlformats.org/drawingml/2006/main">
                        <a:graphicData uri="http://schemas.microsoft.com/office/word/2010/wordprocessingGroup">
                          <wpg:wgp>
                            <wpg:cNvGrpSpPr/>
                            <wpg:grpSpPr>
                              <a:xfrm>
                                <a:off x="0" y="0"/>
                                <a:ext cx="2399817" cy="6196"/>
                                <a:chOff x="0" y="0"/>
                                <a:chExt cx="2399817" cy="6196"/>
                              </a:xfrm>
                            </wpg:grpSpPr>
                            <wps:wsp>
                              <wps:cNvPr id="545" name="Shape 545"/>
                              <wps:cNvSpPr/>
                              <wps:spPr>
                                <a:xfrm>
                                  <a:off x="0" y="0"/>
                                  <a:ext cx="506590" cy="0"/>
                                </a:xfrm>
                                <a:custGeom>
                                  <a:avLst/>
                                  <a:gdLst/>
                                  <a:ahLst/>
                                  <a:cxnLst/>
                                  <a:rect l="0" t="0" r="0" b="0"/>
                                  <a:pathLst>
                                    <a:path w="506590">
                                      <a:moveTo>
                                        <a:pt x="0" y="0"/>
                                      </a:moveTo>
                                      <a:lnTo>
                                        <a:pt x="50659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47" name="Shape 547"/>
                              <wps:cNvSpPr/>
                              <wps:spPr>
                                <a:xfrm>
                                  <a:off x="500266" y="0"/>
                                  <a:ext cx="52464" cy="0"/>
                                </a:xfrm>
                                <a:custGeom>
                                  <a:avLst/>
                                  <a:gdLst/>
                                  <a:ahLst/>
                                  <a:cxnLst/>
                                  <a:rect l="0" t="0" r="0" b="0"/>
                                  <a:pathLst>
                                    <a:path w="52464">
                                      <a:moveTo>
                                        <a:pt x="0" y="0"/>
                                      </a:moveTo>
                                      <a:lnTo>
                                        <a:pt x="52464"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49" name="Shape 549"/>
                              <wps:cNvSpPr/>
                              <wps:spPr>
                                <a:xfrm>
                                  <a:off x="546405" y="0"/>
                                  <a:ext cx="421958" cy="0"/>
                                </a:xfrm>
                                <a:custGeom>
                                  <a:avLst/>
                                  <a:gdLst/>
                                  <a:ahLst/>
                                  <a:cxnLst/>
                                  <a:rect l="0" t="0" r="0" b="0"/>
                                  <a:pathLst>
                                    <a:path w="421958">
                                      <a:moveTo>
                                        <a:pt x="0" y="0"/>
                                      </a:moveTo>
                                      <a:lnTo>
                                        <a:pt x="42195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51" name="Shape 551"/>
                              <wps:cNvSpPr/>
                              <wps:spPr>
                                <a:xfrm>
                                  <a:off x="965200" y="0"/>
                                  <a:ext cx="34646" cy="0"/>
                                </a:xfrm>
                                <a:custGeom>
                                  <a:avLst/>
                                  <a:gdLst/>
                                  <a:ahLst/>
                                  <a:cxnLst/>
                                  <a:rect l="0" t="0" r="0" b="0"/>
                                  <a:pathLst>
                                    <a:path w="34646">
                                      <a:moveTo>
                                        <a:pt x="0" y="0"/>
                                      </a:moveTo>
                                      <a:lnTo>
                                        <a:pt x="3464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52" name="Shape 552"/>
                              <wps:cNvSpPr/>
                              <wps:spPr>
                                <a:xfrm>
                                  <a:off x="996671" y="0"/>
                                  <a:ext cx="337210" cy="0"/>
                                </a:xfrm>
                                <a:custGeom>
                                  <a:avLst/>
                                  <a:gdLst/>
                                  <a:ahLst/>
                                  <a:cxnLst/>
                                  <a:rect l="0" t="0" r="0" b="0"/>
                                  <a:pathLst>
                                    <a:path w="337210">
                                      <a:moveTo>
                                        <a:pt x="0" y="0"/>
                                      </a:moveTo>
                                      <a:lnTo>
                                        <a:pt x="337210"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54" name="Shape 554"/>
                              <wps:cNvSpPr/>
                              <wps:spPr>
                                <a:xfrm>
                                  <a:off x="1330706" y="0"/>
                                  <a:ext cx="34646" cy="0"/>
                                </a:xfrm>
                                <a:custGeom>
                                  <a:avLst/>
                                  <a:gdLst/>
                                  <a:ahLst/>
                                  <a:cxnLst/>
                                  <a:rect l="0" t="0" r="0" b="0"/>
                                  <a:pathLst>
                                    <a:path w="34646">
                                      <a:moveTo>
                                        <a:pt x="0" y="0"/>
                                      </a:moveTo>
                                      <a:lnTo>
                                        <a:pt x="3464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555" name="Shape 555"/>
                              <wps:cNvSpPr/>
                              <wps:spPr>
                                <a:xfrm>
                                  <a:off x="1362189" y="0"/>
                                  <a:ext cx="1037628" cy="0"/>
                                </a:xfrm>
                                <a:custGeom>
                                  <a:avLst/>
                                  <a:gdLst/>
                                  <a:ahLst/>
                                  <a:cxnLst/>
                                  <a:rect l="0" t="0" r="0" b="0"/>
                                  <a:pathLst>
                                    <a:path w="1037628">
                                      <a:moveTo>
                                        <a:pt x="0" y="0"/>
                                      </a:moveTo>
                                      <a:lnTo>
                                        <a:pt x="103762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018" style="width:188.962pt;height:0.4879pt;mso-position-horizontal-relative:char;mso-position-vertical-relative:line" coordsize="23998,61">
                      <v:shape id="Shape 545" style="position:absolute;width:5065;height:0;left:0;top:0;" coordsize="506590,0" path="m0,0l506590,0">
                        <v:stroke weight="0.4879pt" endcap="flat" joinstyle="miter" miterlimit="10" on="true" color="#000000"/>
                        <v:fill on="false" color="#000000" opacity="0"/>
                      </v:shape>
                      <v:shape id="Shape 547" style="position:absolute;width:524;height:0;left:5002;top:0;" coordsize="52464,0" path="m0,0l52464,0">
                        <v:stroke weight="0.4879pt" endcap="flat" joinstyle="miter" miterlimit="10" on="true" color="#000000"/>
                        <v:fill on="false" color="#000000" opacity="0"/>
                      </v:shape>
                      <v:shape id="Shape 549" style="position:absolute;width:4219;height:0;left:5464;top:0;" coordsize="421958,0" path="m0,0l421958,0">
                        <v:stroke weight="0.4879pt" endcap="flat" joinstyle="miter" miterlimit="10" on="true" color="#000000"/>
                        <v:fill on="false" color="#000000" opacity="0"/>
                      </v:shape>
                      <v:shape id="Shape 551" style="position:absolute;width:346;height:0;left:9652;top:0;" coordsize="34646,0" path="m0,0l34646,0">
                        <v:stroke weight="0.4879pt" endcap="flat" joinstyle="miter" miterlimit="10" on="true" color="#000000"/>
                        <v:fill on="false" color="#000000" opacity="0"/>
                      </v:shape>
                      <v:shape id="Shape 552" style="position:absolute;width:3372;height:0;left:9966;top:0;" coordsize="337210,0" path="m0,0l337210,0">
                        <v:stroke weight="0.4879pt" endcap="flat" joinstyle="miter" miterlimit="10" on="true" color="#000000"/>
                        <v:fill on="false" color="#000000" opacity="0"/>
                      </v:shape>
                      <v:shape id="Shape 554" style="position:absolute;width:346;height:0;left:13307;top:0;" coordsize="34646,0" path="m0,0l34646,0">
                        <v:stroke weight="0.4879pt" endcap="flat" joinstyle="miter" miterlimit="10" on="true" color="#000000"/>
                        <v:fill on="false" color="#000000" opacity="0"/>
                      </v:shape>
                      <v:shape id="Shape 555" style="position:absolute;width:10376;height:0;left:13621;top:0;" coordsize="1037628,0" path="m0,0l1037628,0">
                        <v:stroke weight="0.4879pt" endcap="flat" joinstyle="miter" miterlimit="10" on="true" color="#000000"/>
                        <v:fill on="false" color="#000000" opacity="0"/>
                      </v:shape>
                    </v:group>
                  </w:pict>
                </mc:Fallback>
              </mc:AlternateContent>
            </w:r>
          </w:p>
        </w:tc>
      </w:tr>
    </w:tbl>
    <w:p w14:paraId="26B3F4D2" w14:textId="77777777" w:rsidR="00470C50" w:rsidRDefault="000578EC">
      <w:pPr>
        <w:spacing w:after="0"/>
        <w:ind w:right="-49"/>
        <w:jc w:val="right"/>
      </w:pPr>
      <w:r>
        <w:rPr>
          <w:rFonts w:ascii="Times New Roman" w:eastAsia="Times New Roman" w:hAnsi="Times New Roman" w:cs="Times New Roman"/>
        </w:rPr>
        <w:t>RP-220915%206GHz%203</w:t>
      </w:r>
    </w:p>
    <w:tbl>
      <w:tblPr>
        <w:tblStyle w:val="TableGrid"/>
        <w:tblW w:w="9614" w:type="dxa"/>
        <w:tblInd w:w="12" w:type="dxa"/>
        <w:tblCellMar>
          <w:top w:w="187" w:type="dxa"/>
          <w:left w:w="142" w:type="dxa"/>
          <w:bottom w:w="0" w:type="dxa"/>
          <w:right w:w="130" w:type="dxa"/>
        </w:tblCellMar>
        <w:tblLook w:val="04A0" w:firstRow="1" w:lastRow="0" w:firstColumn="1" w:lastColumn="0" w:noHBand="0" w:noVBand="1"/>
      </w:tblPr>
      <w:tblGrid>
        <w:gridCol w:w="9614"/>
      </w:tblGrid>
      <w:tr w:rsidR="00470C50" w:rsidRPr="00A82202" w14:paraId="51D2DAA8" w14:textId="77777777">
        <w:trPr>
          <w:trHeight w:val="1232"/>
        </w:trPr>
        <w:tc>
          <w:tcPr>
            <w:tcW w:w="9614" w:type="dxa"/>
            <w:tcBorders>
              <w:top w:val="single" w:sz="3" w:space="0" w:color="000000"/>
              <w:left w:val="single" w:sz="10" w:space="0" w:color="000000"/>
              <w:bottom w:val="single" w:sz="3" w:space="0" w:color="000000"/>
              <w:right w:val="single" w:sz="10" w:space="0" w:color="000000"/>
            </w:tcBorders>
            <w:vAlign w:val="center"/>
          </w:tcPr>
          <w:p w14:paraId="60C3F587" w14:textId="77777777" w:rsidR="00470C50" w:rsidRPr="00A82202" w:rsidRDefault="000578EC">
            <w:pPr>
              <w:spacing w:after="153"/>
              <w:rPr>
                <w:lang w:val="en-US"/>
              </w:rPr>
            </w:pPr>
            <w:r w:rsidRPr="00A82202">
              <w:rPr>
                <w:rFonts w:ascii="Times New Roman" w:eastAsia="Times New Roman" w:hAnsi="Times New Roman" w:cs="Times New Roman"/>
                <w:b/>
                <w:lang w:val="en-US"/>
              </w:rPr>
              <w:lastRenderedPageBreak/>
              <w:t>3 – Qualcomm Korea</w:t>
            </w:r>
          </w:p>
          <w:p w14:paraId="58AF22B2" w14:textId="77777777" w:rsidR="00470C50" w:rsidRPr="00A82202" w:rsidRDefault="000578EC">
            <w:pPr>
              <w:spacing w:after="0"/>
              <w:ind w:left="109"/>
              <w:rPr>
                <w:lang w:val="en-US"/>
              </w:rPr>
            </w:pPr>
            <w:r w:rsidRPr="00A82202">
              <w:rPr>
                <w:rFonts w:ascii="Times New Roman" w:eastAsia="Times New Roman" w:hAnsi="Times New Roman" w:cs="Times New Roman"/>
                <w:lang w:val="en-US"/>
              </w:rPr>
              <w:t>We are ok with the revision from Apple. We don’t think the TR’s readability is impaired by the additional details that have been included.</w:t>
            </w:r>
          </w:p>
        </w:tc>
      </w:tr>
      <w:tr w:rsidR="00470C50" w:rsidRPr="00A82202" w14:paraId="296FE03C" w14:textId="77777777">
        <w:trPr>
          <w:trHeight w:val="3352"/>
        </w:trPr>
        <w:tc>
          <w:tcPr>
            <w:tcW w:w="9614" w:type="dxa"/>
            <w:tcBorders>
              <w:top w:val="single" w:sz="3" w:space="0" w:color="000000"/>
              <w:left w:val="single" w:sz="10" w:space="0" w:color="000000"/>
              <w:bottom w:val="single" w:sz="3" w:space="0" w:color="000000"/>
              <w:right w:val="single" w:sz="10" w:space="0" w:color="000000"/>
            </w:tcBorders>
            <w:vAlign w:val="center"/>
          </w:tcPr>
          <w:p w14:paraId="211B50A0" w14:textId="77777777" w:rsidR="00470C50" w:rsidRPr="00A82202" w:rsidRDefault="000578EC">
            <w:pPr>
              <w:spacing w:after="153"/>
              <w:rPr>
                <w:lang w:val="en-US"/>
              </w:rPr>
            </w:pPr>
            <w:r w:rsidRPr="00A82202">
              <w:rPr>
                <w:rFonts w:ascii="Times New Roman" w:eastAsia="Times New Roman" w:hAnsi="Times New Roman" w:cs="Times New Roman"/>
                <w:b/>
                <w:lang w:val="en-US"/>
              </w:rPr>
              <w:t>4 – Apple GmbH</w:t>
            </w:r>
          </w:p>
          <w:p w14:paraId="2FF0CBB0" w14:textId="77777777" w:rsidR="00470C50" w:rsidRPr="00A82202" w:rsidRDefault="000578EC">
            <w:pPr>
              <w:spacing w:after="444" w:line="263" w:lineRule="auto"/>
              <w:ind w:left="109"/>
              <w:jc w:val="both"/>
              <w:rPr>
                <w:lang w:val="en-US"/>
              </w:rPr>
            </w:pPr>
            <w:r w:rsidRPr="00A82202">
              <w:rPr>
                <w:rFonts w:ascii="Times New Roman" w:eastAsia="Times New Roman" w:hAnsi="Times New Roman" w:cs="Times New Roman"/>
                <w:lang w:val="en-US"/>
              </w:rPr>
              <w:t>To Ericsson, we are not Ok with the proposed ”simplifications” from Ericsson because they effectively change the original content of the regulatory document. As an example, the following modification ”</w:t>
            </w:r>
            <w:r w:rsidRPr="00A82202">
              <w:rPr>
                <w:rFonts w:ascii="Times New Roman" w:eastAsia="Times New Roman" w:hAnsi="Times New Roman" w:cs="Times New Roman"/>
                <w:i/>
                <w:lang w:val="en-US"/>
              </w:rPr>
              <w:t xml:space="preserve">Restricted to indoor use only </w:t>
            </w:r>
            <w:r w:rsidRPr="00A82202">
              <w:rPr>
                <w:rFonts w:ascii="Times New Roman" w:eastAsia="Times New Roman" w:hAnsi="Times New Roman" w:cs="Times New Roman"/>
                <w:i/>
                <w:strike/>
                <w:lang w:val="en-US"/>
              </w:rPr>
              <w:t>including trains where me</w:t>
            </w:r>
            <w:r w:rsidRPr="00A82202">
              <w:rPr>
                <w:rFonts w:ascii="Times New Roman" w:eastAsia="Times New Roman" w:hAnsi="Times New Roman" w:cs="Times New Roman"/>
                <w:i/>
                <w:strike/>
                <w:lang w:val="en-US"/>
              </w:rPr>
              <w:t>tal coated windows are fitted and aircraft</w:t>
            </w:r>
            <w:r w:rsidRPr="00A82202">
              <w:rPr>
                <w:rFonts w:ascii="Times New Roman" w:eastAsia="Times New Roman" w:hAnsi="Times New Roman" w:cs="Times New Roman"/>
                <w:lang w:val="en-US"/>
              </w:rPr>
              <w:t xml:space="preserve">” changes the original wording of the regulatory text. Furthermore, some countries </w:t>
            </w:r>
            <w:proofErr w:type="gramStart"/>
            <w:r w:rsidRPr="00A82202">
              <w:rPr>
                <w:rFonts w:ascii="Times New Roman" w:eastAsia="Times New Roman" w:hAnsi="Times New Roman" w:cs="Times New Roman"/>
                <w:lang w:val="en-US"/>
              </w:rPr>
              <w:t>actually allow</w:t>
            </w:r>
            <w:proofErr w:type="gramEnd"/>
            <w:r w:rsidRPr="00A82202">
              <w:rPr>
                <w:rFonts w:ascii="Times New Roman" w:eastAsia="Times New Roman" w:hAnsi="Times New Roman" w:cs="Times New Roman"/>
                <w:lang w:val="en-US"/>
              </w:rPr>
              <w:t xml:space="preserve"> usage inside trains or aircrafts with additional restrictions. </w:t>
            </w:r>
            <w:proofErr w:type="gramStart"/>
            <w:r w:rsidRPr="00A82202">
              <w:rPr>
                <w:rFonts w:ascii="Times New Roman" w:eastAsia="Times New Roman" w:hAnsi="Times New Roman" w:cs="Times New Roman"/>
                <w:lang w:val="en-US"/>
              </w:rPr>
              <w:t>So</w:t>
            </w:r>
            <w:proofErr w:type="gramEnd"/>
            <w:r w:rsidRPr="00A82202">
              <w:rPr>
                <w:rFonts w:ascii="Times New Roman" w:eastAsia="Times New Roman" w:hAnsi="Times New Roman" w:cs="Times New Roman"/>
                <w:lang w:val="en-US"/>
              </w:rPr>
              <w:t xml:space="preserve"> making this simplification will provide wrong info</w:t>
            </w:r>
            <w:r w:rsidRPr="00A82202">
              <w:rPr>
                <w:rFonts w:ascii="Times New Roman" w:eastAsia="Times New Roman" w:hAnsi="Times New Roman" w:cs="Times New Roman"/>
                <w:lang w:val="en-US"/>
              </w:rPr>
              <w:t xml:space="preserve">rmation to the TR about what is allowed in ATU. Same comment is for </w:t>
            </w:r>
            <w:proofErr w:type="gramStart"/>
            <w:r w:rsidRPr="00A82202">
              <w:rPr>
                <w:rFonts w:ascii="Times New Roman" w:eastAsia="Times New Roman" w:hAnsi="Times New Roman" w:cs="Times New Roman"/>
                <w:lang w:val="en-US"/>
              </w:rPr>
              <w:t>e.g.</w:t>
            </w:r>
            <w:proofErr w:type="gramEnd"/>
            <w:r w:rsidRPr="00A82202">
              <w:rPr>
                <w:rFonts w:ascii="Times New Roman" w:eastAsia="Times New Roman" w:hAnsi="Times New Roman" w:cs="Times New Roman"/>
                <w:lang w:val="en-US"/>
              </w:rPr>
              <w:t xml:space="preserve"> Colombia.</w:t>
            </w:r>
          </w:p>
          <w:p w14:paraId="43C2F64E" w14:textId="77777777" w:rsidR="00470C50" w:rsidRPr="00A82202" w:rsidRDefault="000578EC">
            <w:pPr>
              <w:spacing w:after="0"/>
              <w:ind w:left="109"/>
              <w:jc w:val="both"/>
              <w:rPr>
                <w:lang w:val="en-US"/>
              </w:rPr>
            </w:pPr>
            <w:r w:rsidRPr="00A82202">
              <w:rPr>
                <w:rFonts w:ascii="Times New Roman" w:eastAsia="Times New Roman" w:hAnsi="Times New Roman" w:cs="Times New Roman"/>
                <w:lang w:val="en-US"/>
              </w:rPr>
              <w:t>If we cannot converge, then one way forward is to drop ATU and Colombia from the TP leaving only sections 4.1.4 (Saudi Arabia), 4.1.5 (UAE), 4.1.7 (Morocco), 4.2.5 (Chile).</w:t>
            </w:r>
          </w:p>
        </w:tc>
      </w:tr>
      <w:tr w:rsidR="00470C50" w:rsidRPr="00A82202" w14:paraId="05BB880E" w14:textId="77777777">
        <w:trPr>
          <w:trHeight w:val="2926"/>
        </w:trPr>
        <w:tc>
          <w:tcPr>
            <w:tcW w:w="9614" w:type="dxa"/>
            <w:tcBorders>
              <w:top w:val="single" w:sz="3" w:space="0" w:color="000000"/>
              <w:left w:val="single" w:sz="10" w:space="0" w:color="000000"/>
              <w:bottom w:val="single" w:sz="3" w:space="0" w:color="000000"/>
              <w:right w:val="single" w:sz="10" w:space="0" w:color="000000"/>
            </w:tcBorders>
          </w:tcPr>
          <w:p w14:paraId="43FA25BA" w14:textId="77777777" w:rsidR="00470C50" w:rsidRPr="00A82202" w:rsidRDefault="000578EC">
            <w:pPr>
              <w:spacing w:after="153"/>
              <w:rPr>
                <w:lang w:val="en-US"/>
              </w:rPr>
            </w:pPr>
            <w:r w:rsidRPr="00A82202">
              <w:rPr>
                <w:rFonts w:ascii="Times New Roman" w:eastAsia="Times New Roman" w:hAnsi="Times New Roman" w:cs="Times New Roman"/>
                <w:b/>
                <w:lang w:val="en-US"/>
              </w:rPr>
              <w:t>5 – Ericsson Limited</w:t>
            </w:r>
          </w:p>
          <w:p w14:paraId="6E8638CB" w14:textId="77777777" w:rsidR="00470C50" w:rsidRPr="00A82202" w:rsidRDefault="000578EC">
            <w:pPr>
              <w:spacing w:after="88"/>
              <w:ind w:left="109"/>
              <w:rPr>
                <w:lang w:val="en-US"/>
              </w:rPr>
            </w:pPr>
            <w:r w:rsidRPr="00A82202">
              <w:rPr>
                <w:rFonts w:ascii="Times New Roman" w:eastAsia="Times New Roman" w:hAnsi="Times New Roman" w:cs="Times New Roman"/>
                <w:lang w:val="en-US"/>
              </w:rPr>
              <w:t>To Apple: we understand your concern about information’s consistency in this TR, that’s good point.</w:t>
            </w:r>
          </w:p>
          <w:p w14:paraId="2E3DB6FD" w14:textId="77777777" w:rsidR="00470C50" w:rsidRPr="00A82202" w:rsidRDefault="000578EC">
            <w:pPr>
              <w:spacing w:after="354"/>
              <w:ind w:left="109"/>
              <w:rPr>
                <w:lang w:val="en-US"/>
              </w:rPr>
            </w:pPr>
            <w:r w:rsidRPr="00A82202">
              <w:rPr>
                <w:rFonts w:ascii="Times New Roman" w:eastAsia="Times New Roman" w:hAnsi="Times New Roman" w:cs="Times New Roman"/>
                <w:lang w:val="en-US"/>
              </w:rPr>
              <w:t>To progress, we would then propose the following way forward:</w:t>
            </w:r>
          </w:p>
          <w:p w14:paraId="10A1C97A" w14:textId="77777777" w:rsidR="00470C50" w:rsidRPr="00A82202" w:rsidRDefault="000578EC">
            <w:pPr>
              <w:numPr>
                <w:ilvl w:val="0"/>
                <w:numId w:val="8"/>
              </w:numPr>
              <w:spacing w:after="210"/>
              <w:ind w:hanging="182"/>
              <w:rPr>
                <w:lang w:val="en-US"/>
              </w:rPr>
            </w:pPr>
            <w:r w:rsidRPr="00A82202">
              <w:rPr>
                <w:rFonts w:ascii="Times New Roman" w:eastAsia="Times New Roman" w:hAnsi="Times New Roman" w:cs="Times New Roman"/>
                <w:lang w:val="en-US"/>
              </w:rPr>
              <w:t>Agree on the revised TP initially submitted by Apple (draft_RP-220915 6G</w:t>
            </w:r>
            <w:r w:rsidRPr="00A82202">
              <w:rPr>
                <w:rFonts w:ascii="Times New Roman" w:eastAsia="Times New Roman" w:hAnsi="Times New Roman" w:cs="Times New Roman"/>
                <w:lang w:val="en-US"/>
              </w:rPr>
              <w:t>Hz 37890.docx).</w:t>
            </w:r>
          </w:p>
          <w:p w14:paraId="29BAFE53" w14:textId="77777777" w:rsidR="00470C50" w:rsidRPr="00A82202" w:rsidRDefault="000578EC">
            <w:pPr>
              <w:numPr>
                <w:ilvl w:val="0"/>
                <w:numId w:val="8"/>
              </w:numPr>
              <w:spacing w:after="0"/>
              <w:ind w:hanging="182"/>
              <w:rPr>
                <w:lang w:val="en-US"/>
              </w:rPr>
            </w:pPr>
            <w:r w:rsidRPr="00A82202">
              <w:rPr>
                <w:rFonts w:ascii="Times New Roman" w:eastAsia="Times New Roman" w:hAnsi="Times New Roman" w:cs="Times New Roman"/>
                <w:lang w:val="en-US"/>
              </w:rPr>
              <w:t>Clean up the TR in a next stage, aligning all sub-clauses with the same level of information and removing the too detailed ones.</w:t>
            </w:r>
          </w:p>
        </w:tc>
      </w:tr>
      <w:tr w:rsidR="00470C50" w:rsidRPr="00A82202" w14:paraId="34164612" w14:textId="77777777">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065F22A8" w14:textId="77777777" w:rsidR="00470C50" w:rsidRPr="00A82202" w:rsidRDefault="000578EC">
            <w:pPr>
              <w:spacing w:after="153"/>
              <w:rPr>
                <w:lang w:val="en-US"/>
              </w:rPr>
            </w:pPr>
            <w:r w:rsidRPr="00A82202">
              <w:rPr>
                <w:rFonts w:ascii="Times New Roman" w:eastAsia="Times New Roman" w:hAnsi="Times New Roman" w:cs="Times New Roman"/>
                <w:b/>
                <w:lang w:val="en-US"/>
              </w:rPr>
              <w:t>6 – Nokia France</w:t>
            </w:r>
          </w:p>
          <w:p w14:paraId="0AC148E6" w14:textId="77777777" w:rsidR="00470C50" w:rsidRPr="00A82202" w:rsidRDefault="000578EC">
            <w:pPr>
              <w:spacing w:after="0"/>
              <w:ind w:left="109"/>
              <w:rPr>
                <w:lang w:val="en-US"/>
              </w:rPr>
            </w:pPr>
            <w:r w:rsidRPr="00A82202">
              <w:rPr>
                <w:rFonts w:ascii="Times New Roman" w:eastAsia="Times New Roman" w:hAnsi="Times New Roman" w:cs="Times New Roman"/>
                <w:lang w:val="en-US"/>
              </w:rPr>
              <w:t>We are OK with the TP provided by Apple.</w:t>
            </w:r>
          </w:p>
        </w:tc>
      </w:tr>
    </w:tbl>
    <w:p w14:paraId="558AE1F3" w14:textId="77777777" w:rsidR="00470C50" w:rsidRDefault="000578EC">
      <w:pPr>
        <w:pStyle w:val="Heading3"/>
        <w:spacing w:after="264"/>
        <w:ind w:left="1119" w:hanging="1134"/>
      </w:pPr>
      <w:r>
        <w:t>Outcome of final round</w:t>
      </w:r>
    </w:p>
    <w:p w14:paraId="4C0B1712" w14:textId="77777777" w:rsidR="00470C50" w:rsidRPr="00A82202" w:rsidRDefault="000578EC">
      <w:pPr>
        <w:spacing w:after="281" w:line="264" w:lineRule="auto"/>
        <w:ind w:left="-5" w:right="1101" w:hanging="10"/>
        <w:rPr>
          <w:lang w:val="en-US"/>
        </w:rPr>
      </w:pPr>
      <w:r w:rsidRPr="00A82202">
        <w:rPr>
          <w:rFonts w:ascii="Times New Roman" w:eastAsia="Times New Roman" w:hAnsi="Times New Roman" w:cs="Times New Roman"/>
          <w:lang w:val="en-US"/>
        </w:rPr>
        <w:t>The revision of TP in RP-220914 (rev RP-220158) from Ericsson is agreeable.</w:t>
      </w:r>
    </w:p>
    <w:p w14:paraId="6080E7AD" w14:textId="77777777" w:rsidR="00470C50" w:rsidRPr="00A82202" w:rsidRDefault="000578EC">
      <w:pPr>
        <w:spacing w:after="281" w:line="264" w:lineRule="auto"/>
        <w:ind w:left="-5" w:right="1101" w:hanging="10"/>
        <w:rPr>
          <w:lang w:val="en-US"/>
        </w:rPr>
      </w:pPr>
      <w:r w:rsidRPr="00A82202">
        <w:rPr>
          <w:rFonts w:ascii="Times New Roman" w:eastAsia="Times New Roman" w:hAnsi="Times New Roman" w:cs="Times New Roman"/>
          <w:lang w:val="en-US"/>
        </w:rPr>
        <w:t>The revision of TP in RP-220915 (rev RP-220449) from Apple is agreeable.</w:t>
      </w:r>
    </w:p>
    <w:p w14:paraId="4C44C564" w14:textId="77777777" w:rsidR="00470C50" w:rsidRPr="00A82202" w:rsidRDefault="000578EC">
      <w:pPr>
        <w:spacing w:after="639" w:line="264" w:lineRule="auto"/>
        <w:ind w:left="-5" w:right="1101" w:hanging="10"/>
        <w:rPr>
          <w:lang w:val="en-US"/>
        </w:rPr>
      </w:pPr>
      <w:r w:rsidRPr="00A82202">
        <w:rPr>
          <w:rFonts w:ascii="Times New Roman" w:eastAsia="Times New Roman" w:hAnsi="Times New Roman" w:cs="Times New Roman"/>
          <w:lang w:val="en-US"/>
        </w:rPr>
        <w:t>There is no more open issue.</w:t>
      </w:r>
    </w:p>
    <w:p w14:paraId="05557C9A" w14:textId="77777777" w:rsidR="00470C50" w:rsidRDefault="000578EC">
      <w:pPr>
        <w:pStyle w:val="Heading2"/>
        <w:spacing w:after="205"/>
        <w:ind w:left="1119" w:hanging="1134"/>
      </w:pPr>
      <w:r>
        <w:t>Conclusions</w:t>
      </w:r>
    </w:p>
    <w:p w14:paraId="3B99C94E" w14:textId="77777777" w:rsidR="00470C50" w:rsidRPr="00A82202" w:rsidRDefault="000578EC">
      <w:pPr>
        <w:spacing w:after="281" w:line="264" w:lineRule="auto"/>
        <w:ind w:left="-5" w:right="1101" w:hanging="10"/>
        <w:rPr>
          <w:lang w:val="en-US"/>
        </w:rPr>
      </w:pPr>
      <w:r w:rsidRPr="00A82202">
        <w:rPr>
          <w:rFonts w:ascii="Times New Roman" w:eastAsia="Times New Roman" w:hAnsi="Times New Roman" w:cs="Times New Roman"/>
          <w:lang w:val="en-US"/>
        </w:rPr>
        <w:t>The SI is extended until RAN#99. The 2 TPs on regulatory requireme</w:t>
      </w:r>
      <w:r w:rsidRPr="00A82202">
        <w:rPr>
          <w:rFonts w:ascii="Times New Roman" w:eastAsia="Times New Roman" w:hAnsi="Times New Roman" w:cs="Times New Roman"/>
          <w:lang w:val="en-US"/>
        </w:rPr>
        <w:t>nts in RP-220914 and RP-220914 can be approved. The completion level of the SI = 90% (reduced by 2% since SI is extended).</w:t>
      </w:r>
    </w:p>
    <w:p w14:paraId="15CC995E" w14:textId="77777777" w:rsidR="00470C50" w:rsidRDefault="000578EC">
      <w:pPr>
        <w:spacing w:after="125"/>
      </w:pPr>
      <w:r>
        <w:rPr>
          <w:noProof/>
        </w:rPr>
        <mc:AlternateContent>
          <mc:Choice Requires="wpg">
            <w:drawing>
              <wp:inline distT="0" distB="0" distL="0" distR="0" wp14:anchorId="4BF5B57E" wp14:editId="2C408634">
                <wp:extent cx="6120003" cy="12653"/>
                <wp:effectExtent l="0" t="0" r="0" b="0"/>
                <wp:docPr id="11889" name="Group 11889"/>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666" name="Shape 666"/>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889" style="width:481.89pt;height:0.9963pt;mso-position-horizontal-relative:char;mso-position-vertical-relative:line" coordsize="61200,126">
                <v:shape id="Shape 666" style="position:absolute;width:61200;height:0;left:0;top:0;" coordsize="6120003,0" path="m0,0l6120003,0">
                  <v:stroke weight="0.9963pt" endcap="flat" joinstyle="miter" miterlimit="10" on="true" color="#000000"/>
                  <v:fill on="false" color="#000000" opacity="0"/>
                </v:shape>
              </v:group>
            </w:pict>
          </mc:Fallback>
        </mc:AlternateContent>
      </w:r>
    </w:p>
    <w:p w14:paraId="6524716E" w14:textId="77777777" w:rsidR="00470C50" w:rsidRDefault="000578EC">
      <w:pPr>
        <w:pStyle w:val="Heading1"/>
        <w:ind w:left="1118" w:hanging="1133"/>
      </w:pPr>
      <w:r>
        <w:lastRenderedPageBreak/>
        <w:t>Recommendations for Tdocs</w:t>
      </w:r>
    </w:p>
    <w:p w14:paraId="42207156" w14:textId="77777777" w:rsidR="00470C50" w:rsidRDefault="000578EC">
      <w:pPr>
        <w:pStyle w:val="Heading2"/>
        <w:ind w:left="1119" w:hanging="1134"/>
      </w:pPr>
      <w:r>
        <w:t>Initial round</w:t>
      </w:r>
    </w:p>
    <w:p w14:paraId="71A8CB0D" w14:textId="77777777" w:rsidR="00470C50" w:rsidRDefault="000578EC">
      <w:pPr>
        <w:spacing w:after="0"/>
        <w:ind w:left="10" w:right="1159" w:hanging="10"/>
        <w:jc w:val="center"/>
      </w:pPr>
      <w:r>
        <w:rPr>
          <w:rFonts w:ascii="Times New Roman" w:eastAsia="Times New Roman" w:hAnsi="Times New Roman" w:cs="Times New Roman"/>
          <w:b/>
        </w:rPr>
        <w:t>Table 2:</w:t>
      </w:r>
    </w:p>
    <w:tbl>
      <w:tblPr>
        <w:tblStyle w:val="TableGrid"/>
        <w:tblW w:w="9677" w:type="dxa"/>
        <w:tblInd w:w="4" w:type="dxa"/>
        <w:tblCellMar>
          <w:top w:w="42" w:type="dxa"/>
          <w:left w:w="119" w:type="dxa"/>
          <w:bottom w:w="0" w:type="dxa"/>
          <w:right w:w="123" w:type="dxa"/>
        </w:tblCellMar>
        <w:tblLook w:val="04A0" w:firstRow="1" w:lastRow="0" w:firstColumn="1" w:lastColumn="0" w:noHBand="0" w:noVBand="1"/>
      </w:tblPr>
      <w:tblGrid>
        <w:gridCol w:w="1935"/>
        <w:gridCol w:w="1936"/>
        <w:gridCol w:w="1936"/>
        <w:gridCol w:w="1935"/>
        <w:gridCol w:w="1935"/>
      </w:tblGrid>
      <w:tr w:rsidR="00470C50" w14:paraId="5AAA27C4"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7382B79E" w14:textId="77777777" w:rsidR="00470C50" w:rsidRDefault="000578EC">
            <w:pPr>
              <w:spacing w:after="0"/>
              <w:ind w:left="5"/>
            </w:pPr>
            <w:r>
              <w:rPr>
                <w:rFonts w:ascii="Times New Roman" w:eastAsia="Times New Roman" w:hAnsi="Times New Roman" w:cs="Times New Roman"/>
                <w:b/>
              </w:rPr>
              <w:t>Tdoc number</w:t>
            </w:r>
          </w:p>
        </w:tc>
        <w:tc>
          <w:tcPr>
            <w:tcW w:w="1936" w:type="dxa"/>
            <w:tcBorders>
              <w:top w:val="single" w:sz="3" w:space="0" w:color="000000"/>
              <w:left w:val="single" w:sz="3" w:space="0" w:color="000000"/>
              <w:bottom w:val="single" w:sz="3" w:space="0" w:color="000000"/>
              <w:right w:val="single" w:sz="3" w:space="0" w:color="000000"/>
            </w:tcBorders>
          </w:tcPr>
          <w:p w14:paraId="78CB1903" w14:textId="77777777" w:rsidR="00470C50" w:rsidRDefault="000578EC">
            <w:pPr>
              <w:spacing w:after="0"/>
              <w:ind w:left="5"/>
            </w:pPr>
            <w:r>
              <w:rPr>
                <w:rFonts w:ascii="Times New Roman" w:eastAsia="Times New Roman" w:hAnsi="Times New Roman" w:cs="Times New Roman"/>
                <w:b/>
              </w:rPr>
              <w:t>Title</w:t>
            </w:r>
          </w:p>
        </w:tc>
        <w:tc>
          <w:tcPr>
            <w:tcW w:w="1936" w:type="dxa"/>
            <w:tcBorders>
              <w:top w:val="single" w:sz="3" w:space="0" w:color="000000"/>
              <w:left w:val="single" w:sz="3" w:space="0" w:color="000000"/>
              <w:bottom w:val="single" w:sz="3" w:space="0" w:color="000000"/>
              <w:right w:val="single" w:sz="3" w:space="0" w:color="000000"/>
            </w:tcBorders>
          </w:tcPr>
          <w:p w14:paraId="228B8898" w14:textId="77777777" w:rsidR="00470C50" w:rsidRDefault="000578EC">
            <w:pPr>
              <w:spacing w:after="0"/>
              <w:ind w:left="5"/>
            </w:pPr>
            <w:r>
              <w:rPr>
                <w:rFonts w:ascii="Times New Roman" w:eastAsia="Times New Roman" w:hAnsi="Times New Roman" w:cs="Times New Roman"/>
                <w:b/>
              </w:rPr>
              <w:t>Source</w:t>
            </w:r>
          </w:p>
        </w:tc>
        <w:tc>
          <w:tcPr>
            <w:tcW w:w="1935" w:type="dxa"/>
            <w:tcBorders>
              <w:top w:val="single" w:sz="3" w:space="0" w:color="000000"/>
              <w:left w:val="single" w:sz="3" w:space="0" w:color="000000"/>
              <w:bottom w:val="single" w:sz="3" w:space="0" w:color="000000"/>
              <w:right w:val="single" w:sz="3" w:space="0" w:color="000000"/>
            </w:tcBorders>
          </w:tcPr>
          <w:p w14:paraId="5E03F679" w14:textId="77777777" w:rsidR="00470C50" w:rsidRDefault="000578EC">
            <w:pPr>
              <w:spacing w:after="0"/>
              <w:ind w:left="5"/>
            </w:pPr>
            <w:r>
              <w:rPr>
                <w:rFonts w:ascii="Times New Roman" w:eastAsia="Times New Roman" w:hAnsi="Times New Roman" w:cs="Times New Roman"/>
                <w:b/>
              </w:rPr>
              <w:t>Recommendation</w:t>
            </w:r>
          </w:p>
        </w:tc>
        <w:tc>
          <w:tcPr>
            <w:tcW w:w="1935" w:type="dxa"/>
            <w:tcBorders>
              <w:top w:val="single" w:sz="3" w:space="0" w:color="000000"/>
              <w:left w:val="single" w:sz="3" w:space="0" w:color="000000"/>
              <w:bottom w:val="single" w:sz="3" w:space="0" w:color="000000"/>
              <w:right w:val="single" w:sz="3" w:space="0" w:color="000000"/>
            </w:tcBorders>
          </w:tcPr>
          <w:p w14:paraId="59137631" w14:textId="77777777" w:rsidR="00470C50" w:rsidRDefault="000578EC">
            <w:pPr>
              <w:spacing w:after="0"/>
              <w:ind w:left="5"/>
            </w:pPr>
            <w:r>
              <w:rPr>
                <w:rFonts w:ascii="Times New Roman" w:eastAsia="Times New Roman" w:hAnsi="Times New Roman" w:cs="Times New Roman"/>
                <w:b/>
              </w:rPr>
              <w:t>Comments</w:t>
            </w:r>
          </w:p>
        </w:tc>
      </w:tr>
      <w:tr w:rsidR="00470C50" w14:paraId="446E9319" w14:textId="77777777">
        <w:trPr>
          <w:trHeight w:val="2176"/>
        </w:trPr>
        <w:tc>
          <w:tcPr>
            <w:tcW w:w="1935" w:type="dxa"/>
            <w:tcBorders>
              <w:top w:val="single" w:sz="3" w:space="0" w:color="000000"/>
              <w:left w:val="single" w:sz="3" w:space="0" w:color="000000"/>
              <w:bottom w:val="single" w:sz="3" w:space="0" w:color="000000"/>
              <w:right w:val="single" w:sz="3" w:space="0" w:color="000000"/>
            </w:tcBorders>
          </w:tcPr>
          <w:p w14:paraId="4CC46E9B" w14:textId="77777777" w:rsidR="00470C50" w:rsidRDefault="000578EC">
            <w:pPr>
              <w:spacing w:after="0"/>
              <w:ind w:left="5"/>
            </w:pPr>
            <w:r>
              <w:rPr>
                <w:rFonts w:ascii="Times New Roman" w:eastAsia="Times New Roman" w:hAnsi="Times New Roman" w:cs="Times New Roman"/>
              </w:rPr>
              <w:t>RP-220156</w:t>
            </w:r>
          </w:p>
        </w:tc>
        <w:tc>
          <w:tcPr>
            <w:tcW w:w="1936" w:type="dxa"/>
            <w:tcBorders>
              <w:top w:val="single" w:sz="3" w:space="0" w:color="000000"/>
              <w:left w:val="single" w:sz="3" w:space="0" w:color="000000"/>
              <w:bottom w:val="single" w:sz="3" w:space="0" w:color="000000"/>
              <w:right w:val="single" w:sz="3" w:space="0" w:color="000000"/>
            </w:tcBorders>
          </w:tcPr>
          <w:p w14:paraId="26D4196F" w14:textId="77777777" w:rsidR="00470C50" w:rsidRPr="00A82202" w:rsidRDefault="000578EC">
            <w:pPr>
              <w:spacing w:after="0" w:line="282" w:lineRule="auto"/>
              <w:ind w:left="5"/>
              <w:jc w:val="both"/>
              <w:rPr>
                <w:lang w:val="en-US"/>
              </w:rPr>
            </w:pPr>
            <w:r w:rsidRPr="00A82202">
              <w:rPr>
                <w:rFonts w:ascii="Times New Roman" w:eastAsia="Times New Roman" w:hAnsi="Times New Roman" w:cs="Times New Roman"/>
                <w:lang w:val="en-US"/>
              </w:rPr>
              <w:t>Status Report for SI Feasibility Study on 6 GHz for LTE and NR in Licensed and Unlicensed</w:t>
            </w:r>
          </w:p>
          <w:p w14:paraId="31E08B18" w14:textId="77777777" w:rsidR="00470C50" w:rsidRDefault="000578EC">
            <w:pPr>
              <w:spacing w:after="0"/>
              <w:ind w:left="5"/>
            </w:pPr>
            <w:r>
              <w:rPr>
                <w:rFonts w:ascii="Times New Roman" w:eastAsia="Times New Roman" w:hAnsi="Times New Roman" w:cs="Times New Roman"/>
              </w:rPr>
              <w:t>Operations</w:t>
            </w:r>
          </w:p>
        </w:tc>
        <w:tc>
          <w:tcPr>
            <w:tcW w:w="1936" w:type="dxa"/>
            <w:tcBorders>
              <w:top w:val="single" w:sz="3" w:space="0" w:color="000000"/>
              <w:left w:val="single" w:sz="3" w:space="0" w:color="000000"/>
              <w:bottom w:val="single" w:sz="3" w:space="0" w:color="000000"/>
              <w:right w:val="single" w:sz="3" w:space="0" w:color="000000"/>
            </w:tcBorders>
          </w:tcPr>
          <w:p w14:paraId="0E44F469" w14:textId="77777777" w:rsidR="00470C50" w:rsidRDefault="000578EC">
            <w:pPr>
              <w:spacing w:after="0"/>
              <w:ind w:left="5"/>
            </w:pPr>
            <w:r>
              <w:rPr>
                <w:rFonts w:ascii="Times New Roman" w:eastAsia="Times New Roman" w:hAnsi="Times New Roman" w:cs="Times New Roman"/>
              </w:rPr>
              <w:t>Ericsson</w:t>
            </w:r>
          </w:p>
        </w:tc>
        <w:tc>
          <w:tcPr>
            <w:tcW w:w="1935" w:type="dxa"/>
            <w:tcBorders>
              <w:top w:val="single" w:sz="3" w:space="0" w:color="000000"/>
              <w:left w:val="single" w:sz="3" w:space="0" w:color="000000"/>
              <w:bottom w:val="single" w:sz="3" w:space="0" w:color="000000"/>
              <w:right w:val="single" w:sz="3" w:space="0" w:color="000000"/>
            </w:tcBorders>
          </w:tcPr>
          <w:p w14:paraId="066107B6" w14:textId="77777777" w:rsidR="00470C50" w:rsidRDefault="000578EC">
            <w:pPr>
              <w:spacing w:after="0"/>
              <w:ind w:left="5"/>
            </w:pPr>
            <w:r>
              <w:rPr>
                <w:rFonts w:ascii="Times New Roman" w:eastAsia="Times New Roman" w:hAnsi="Times New Roman" w:cs="Times New Roman"/>
              </w:rPr>
              <w:t>Return to</w:t>
            </w:r>
          </w:p>
        </w:tc>
        <w:tc>
          <w:tcPr>
            <w:tcW w:w="1935" w:type="dxa"/>
            <w:tcBorders>
              <w:top w:val="single" w:sz="3" w:space="0" w:color="000000"/>
              <w:left w:val="single" w:sz="3" w:space="0" w:color="000000"/>
              <w:bottom w:val="single" w:sz="3" w:space="0" w:color="000000"/>
              <w:right w:val="single" w:sz="3" w:space="0" w:color="000000"/>
            </w:tcBorders>
          </w:tcPr>
          <w:p w14:paraId="537180FF" w14:textId="77777777" w:rsidR="00470C50" w:rsidRDefault="00470C50"/>
        </w:tc>
      </w:tr>
      <w:tr w:rsidR="00470C50" w14:paraId="1D3BB351" w14:textId="77777777">
        <w:trPr>
          <w:trHeight w:val="1905"/>
        </w:trPr>
        <w:tc>
          <w:tcPr>
            <w:tcW w:w="1935" w:type="dxa"/>
            <w:tcBorders>
              <w:top w:val="single" w:sz="3" w:space="0" w:color="000000"/>
              <w:left w:val="single" w:sz="3" w:space="0" w:color="000000"/>
              <w:bottom w:val="single" w:sz="3" w:space="0" w:color="000000"/>
              <w:right w:val="single" w:sz="3" w:space="0" w:color="000000"/>
            </w:tcBorders>
          </w:tcPr>
          <w:p w14:paraId="610E0577" w14:textId="77777777" w:rsidR="00470C50" w:rsidRDefault="000578EC">
            <w:pPr>
              <w:spacing w:after="0"/>
              <w:ind w:left="5"/>
            </w:pPr>
            <w:r>
              <w:rPr>
                <w:rFonts w:ascii="Times New Roman" w:eastAsia="Times New Roman" w:hAnsi="Times New Roman" w:cs="Times New Roman"/>
                <w:b/>
              </w:rPr>
              <w:t>RP-220157</w:t>
            </w:r>
          </w:p>
          <w:p w14:paraId="71F488D5" w14:textId="47C49B81" w:rsidR="00470C50" w:rsidRDefault="00470C50">
            <w:pPr>
              <w:spacing w:after="0"/>
            </w:pPr>
          </w:p>
        </w:tc>
        <w:tc>
          <w:tcPr>
            <w:tcW w:w="1936" w:type="dxa"/>
            <w:tcBorders>
              <w:top w:val="single" w:sz="3" w:space="0" w:color="000000"/>
              <w:left w:val="single" w:sz="3" w:space="0" w:color="000000"/>
              <w:bottom w:val="single" w:sz="3" w:space="0" w:color="000000"/>
              <w:right w:val="single" w:sz="3" w:space="0" w:color="000000"/>
            </w:tcBorders>
          </w:tcPr>
          <w:p w14:paraId="4D325514" w14:textId="77777777" w:rsidR="00470C50" w:rsidRPr="00A82202" w:rsidRDefault="000578EC">
            <w:pPr>
              <w:spacing w:after="0" w:line="257" w:lineRule="auto"/>
              <w:ind w:left="5"/>
              <w:jc w:val="both"/>
              <w:rPr>
                <w:lang w:val="en-US"/>
              </w:rPr>
            </w:pPr>
            <w:r w:rsidRPr="00A82202">
              <w:rPr>
                <w:rFonts w:ascii="Times New Roman" w:eastAsia="Times New Roman" w:hAnsi="Times New Roman" w:cs="Times New Roman"/>
                <w:lang w:val="en-US"/>
              </w:rPr>
              <w:t>Revised SI Feasibility Study on 6 GHz for LTE and</w:t>
            </w:r>
          </w:p>
          <w:p w14:paraId="1EF6CA4B" w14:textId="77777777" w:rsidR="00470C50" w:rsidRDefault="000578EC">
            <w:pPr>
              <w:spacing w:after="0"/>
              <w:ind w:left="5"/>
            </w:pPr>
            <w:r>
              <w:rPr>
                <w:rFonts w:ascii="Times New Roman" w:eastAsia="Times New Roman" w:hAnsi="Times New Roman" w:cs="Times New Roman"/>
              </w:rPr>
              <w:t>NRinLicensedand Unlicensed Operations</w:t>
            </w:r>
          </w:p>
        </w:tc>
        <w:tc>
          <w:tcPr>
            <w:tcW w:w="1936" w:type="dxa"/>
            <w:tcBorders>
              <w:top w:val="single" w:sz="3" w:space="0" w:color="000000"/>
              <w:left w:val="single" w:sz="3" w:space="0" w:color="000000"/>
              <w:bottom w:val="single" w:sz="3" w:space="0" w:color="000000"/>
              <w:right w:val="single" w:sz="3" w:space="0" w:color="000000"/>
            </w:tcBorders>
          </w:tcPr>
          <w:p w14:paraId="7CBB538B" w14:textId="77777777" w:rsidR="00470C50" w:rsidRDefault="000578EC">
            <w:pPr>
              <w:spacing w:after="0"/>
              <w:ind w:left="5"/>
            </w:pPr>
            <w:r>
              <w:rPr>
                <w:rFonts w:ascii="Times New Roman" w:eastAsia="Times New Roman" w:hAnsi="Times New Roman" w:cs="Times New Roman"/>
              </w:rPr>
              <w:t>Ericsson</w:t>
            </w:r>
          </w:p>
        </w:tc>
        <w:tc>
          <w:tcPr>
            <w:tcW w:w="1935" w:type="dxa"/>
            <w:tcBorders>
              <w:top w:val="single" w:sz="3" w:space="0" w:color="000000"/>
              <w:left w:val="single" w:sz="3" w:space="0" w:color="000000"/>
              <w:bottom w:val="single" w:sz="3" w:space="0" w:color="000000"/>
              <w:right w:val="single" w:sz="3" w:space="0" w:color="000000"/>
            </w:tcBorders>
          </w:tcPr>
          <w:p w14:paraId="3980F375" w14:textId="77777777" w:rsidR="00470C50" w:rsidRDefault="000578EC">
            <w:pPr>
              <w:spacing w:after="0"/>
              <w:ind w:left="5"/>
            </w:pPr>
            <w:r>
              <w:rPr>
                <w:rFonts w:ascii="Times New Roman" w:eastAsia="Times New Roman" w:hAnsi="Times New Roman" w:cs="Times New Roman"/>
              </w:rPr>
              <w:t>Approved</w:t>
            </w:r>
          </w:p>
        </w:tc>
        <w:tc>
          <w:tcPr>
            <w:tcW w:w="1935" w:type="dxa"/>
            <w:tcBorders>
              <w:top w:val="single" w:sz="3" w:space="0" w:color="000000"/>
              <w:left w:val="single" w:sz="3" w:space="0" w:color="000000"/>
              <w:bottom w:val="single" w:sz="3" w:space="0" w:color="000000"/>
              <w:right w:val="single" w:sz="3" w:space="0" w:color="000000"/>
            </w:tcBorders>
          </w:tcPr>
          <w:p w14:paraId="2308A201" w14:textId="77777777" w:rsidR="00470C50" w:rsidRDefault="00470C50"/>
        </w:tc>
      </w:tr>
      <w:tr w:rsidR="00470C50" w14:paraId="79678C94"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165AF1AF" w14:textId="77777777" w:rsidR="00470C50" w:rsidRDefault="000578EC">
            <w:pPr>
              <w:spacing w:after="0"/>
              <w:ind w:left="5"/>
            </w:pPr>
            <w:r>
              <w:rPr>
                <w:rFonts w:ascii="Times New Roman" w:eastAsia="Times New Roman" w:hAnsi="Times New Roman" w:cs="Times New Roman"/>
                <w:b/>
              </w:rPr>
              <w:t>RP-220158</w:t>
            </w:r>
          </w:p>
          <w:p w14:paraId="39F69673" w14:textId="5C8E90F5" w:rsidR="00470C50" w:rsidRDefault="00470C50">
            <w:pPr>
              <w:spacing w:after="0"/>
            </w:pPr>
          </w:p>
        </w:tc>
        <w:tc>
          <w:tcPr>
            <w:tcW w:w="1936" w:type="dxa"/>
            <w:tcBorders>
              <w:top w:val="single" w:sz="3" w:space="0" w:color="000000"/>
              <w:left w:val="single" w:sz="3" w:space="0" w:color="000000"/>
              <w:bottom w:val="single" w:sz="3" w:space="0" w:color="000000"/>
              <w:right w:val="single" w:sz="3" w:space="0" w:color="000000"/>
            </w:tcBorders>
          </w:tcPr>
          <w:p w14:paraId="43F68561" w14:textId="77777777" w:rsidR="00470C50" w:rsidRPr="00A82202" w:rsidRDefault="000578EC">
            <w:pPr>
              <w:spacing w:after="0"/>
              <w:ind w:left="5"/>
              <w:jc w:val="both"/>
              <w:rPr>
                <w:lang w:val="en-US"/>
              </w:rPr>
            </w:pPr>
            <w:r w:rsidRPr="00A82202">
              <w:rPr>
                <w:rFonts w:ascii="Times New Roman" w:eastAsia="Times New Roman" w:hAnsi="Times New Roman" w:cs="Times New Roman"/>
                <w:lang w:val="en-US"/>
              </w:rPr>
              <w:t>TP to TR 37.890 capturing latest updates</w:t>
            </w:r>
          </w:p>
        </w:tc>
        <w:tc>
          <w:tcPr>
            <w:tcW w:w="1936" w:type="dxa"/>
            <w:tcBorders>
              <w:top w:val="single" w:sz="3" w:space="0" w:color="000000"/>
              <w:left w:val="single" w:sz="3" w:space="0" w:color="000000"/>
              <w:bottom w:val="single" w:sz="3" w:space="0" w:color="000000"/>
              <w:right w:val="single" w:sz="3" w:space="0" w:color="000000"/>
            </w:tcBorders>
          </w:tcPr>
          <w:p w14:paraId="6367BEA4" w14:textId="77777777" w:rsidR="00470C50" w:rsidRDefault="000578EC">
            <w:pPr>
              <w:spacing w:after="0"/>
              <w:ind w:left="5"/>
            </w:pPr>
            <w:r>
              <w:rPr>
                <w:rFonts w:ascii="Times New Roman" w:eastAsia="Times New Roman" w:hAnsi="Times New Roman" w:cs="Times New Roman"/>
              </w:rPr>
              <w:t>Ericsson</w:t>
            </w:r>
          </w:p>
        </w:tc>
        <w:tc>
          <w:tcPr>
            <w:tcW w:w="1935" w:type="dxa"/>
            <w:tcBorders>
              <w:top w:val="single" w:sz="3" w:space="0" w:color="000000"/>
              <w:left w:val="single" w:sz="3" w:space="0" w:color="000000"/>
              <w:bottom w:val="single" w:sz="3" w:space="0" w:color="000000"/>
              <w:right w:val="single" w:sz="3" w:space="0" w:color="000000"/>
            </w:tcBorders>
          </w:tcPr>
          <w:p w14:paraId="1E0982B4" w14:textId="77777777" w:rsidR="00470C50" w:rsidRDefault="000578EC">
            <w:pPr>
              <w:spacing w:after="0"/>
              <w:ind w:left="5"/>
            </w:pPr>
            <w:r>
              <w:rPr>
                <w:rFonts w:ascii="Times New Roman" w:eastAsia="Times New Roman" w:hAnsi="Times New Roman" w:cs="Times New Roman"/>
              </w:rPr>
              <w:t>Revised</w:t>
            </w:r>
          </w:p>
        </w:tc>
        <w:tc>
          <w:tcPr>
            <w:tcW w:w="1935" w:type="dxa"/>
            <w:tcBorders>
              <w:top w:val="single" w:sz="3" w:space="0" w:color="000000"/>
              <w:left w:val="single" w:sz="3" w:space="0" w:color="000000"/>
              <w:bottom w:val="single" w:sz="3" w:space="0" w:color="000000"/>
              <w:right w:val="single" w:sz="3" w:space="0" w:color="000000"/>
            </w:tcBorders>
          </w:tcPr>
          <w:p w14:paraId="6DE80728" w14:textId="77777777" w:rsidR="00470C50" w:rsidRDefault="00470C50"/>
        </w:tc>
      </w:tr>
      <w:tr w:rsidR="00470C50" w14:paraId="2EAC6CED" w14:textId="77777777">
        <w:trPr>
          <w:trHeight w:val="2176"/>
        </w:trPr>
        <w:tc>
          <w:tcPr>
            <w:tcW w:w="1935" w:type="dxa"/>
            <w:tcBorders>
              <w:top w:val="single" w:sz="3" w:space="0" w:color="000000"/>
              <w:left w:val="single" w:sz="3" w:space="0" w:color="000000"/>
              <w:bottom w:val="single" w:sz="3" w:space="0" w:color="000000"/>
              <w:right w:val="single" w:sz="3" w:space="0" w:color="000000"/>
            </w:tcBorders>
          </w:tcPr>
          <w:p w14:paraId="1488FE22" w14:textId="77777777" w:rsidR="00470C50" w:rsidRDefault="000578EC">
            <w:pPr>
              <w:spacing w:after="0"/>
              <w:ind w:left="5"/>
            </w:pPr>
            <w:r>
              <w:rPr>
                <w:rFonts w:ascii="Times New Roman" w:eastAsia="Times New Roman" w:hAnsi="Times New Roman" w:cs="Times New Roman"/>
              </w:rPr>
              <w:t>RP-220159</w:t>
            </w:r>
          </w:p>
        </w:tc>
        <w:tc>
          <w:tcPr>
            <w:tcW w:w="1936" w:type="dxa"/>
            <w:tcBorders>
              <w:top w:val="single" w:sz="3" w:space="0" w:color="000000"/>
              <w:left w:val="single" w:sz="3" w:space="0" w:color="000000"/>
              <w:bottom w:val="single" w:sz="3" w:space="0" w:color="000000"/>
              <w:right w:val="single" w:sz="3" w:space="0" w:color="000000"/>
            </w:tcBorders>
          </w:tcPr>
          <w:p w14:paraId="668A1546" w14:textId="77777777" w:rsidR="00470C50" w:rsidRPr="00A82202" w:rsidRDefault="000578EC">
            <w:pPr>
              <w:spacing w:after="13" w:line="276" w:lineRule="auto"/>
              <w:ind w:left="5"/>
              <w:jc w:val="both"/>
              <w:rPr>
                <w:lang w:val="en-US"/>
              </w:rPr>
            </w:pPr>
            <w:r w:rsidRPr="00A82202">
              <w:rPr>
                <w:rFonts w:ascii="Times New Roman" w:eastAsia="Times New Roman" w:hAnsi="Times New Roman" w:cs="Times New Roman"/>
                <w:lang w:val="en-US"/>
              </w:rPr>
              <w:t>TR 37.890 v0.15.0 on Feasibility Study on 6 GHz for LTE and</w:t>
            </w:r>
          </w:p>
          <w:p w14:paraId="5A5EFDBD" w14:textId="77777777" w:rsidR="00470C50" w:rsidRPr="00A82202" w:rsidRDefault="000578EC">
            <w:pPr>
              <w:spacing w:after="0" w:line="288" w:lineRule="auto"/>
              <w:ind w:left="5"/>
              <w:jc w:val="both"/>
              <w:rPr>
                <w:lang w:val="en-US"/>
              </w:rPr>
            </w:pPr>
            <w:r w:rsidRPr="00A82202">
              <w:rPr>
                <w:rFonts w:ascii="Times New Roman" w:eastAsia="Times New Roman" w:hAnsi="Times New Roman" w:cs="Times New Roman"/>
                <w:lang w:val="en-US"/>
              </w:rPr>
              <w:t>NR in Licensed and Unlicensed</w:t>
            </w:r>
          </w:p>
          <w:p w14:paraId="0939174D" w14:textId="77777777" w:rsidR="00470C50" w:rsidRPr="00A82202" w:rsidRDefault="000578EC">
            <w:pPr>
              <w:spacing w:after="0"/>
              <w:ind w:left="5"/>
              <w:rPr>
                <w:lang w:val="en-US"/>
              </w:rPr>
            </w:pPr>
            <w:r w:rsidRPr="00A82202">
              <w:rPr>
                <w:rFonts w:ascii="Times New Roman" w:eastAsia="Times New Roman" w:hAnsi="Times New Roman" w:cs="Times New Roman"/>
                <w:lang w:val="en-US"/>
              </w:rPr>
              <w:t>Operations</w:t>
            </w:r>
          </w:p>
        </w:tc>
        <w:tc>
          <w:tcPr>
            <w:tcW w:w="1936" w:type="dxa"/>
            <w:tcBorders>
              <w:top w:val="single" w:sz="3" w:space="0" w:color="000000"/>
              <w:left w:val="single" w:sz="3" w:space="0" w:color="000000"/>
              <w:bottom w:val="single" w:sz="3" w:space="0" w:color="000000"/>
              <w:right w:val="single" w:sz="3" w:space="0" w:color="000000"/>
            </w:tcBorders>
          </w:tcPr>
          <w:p w14:paraId="6E3F9E11" w14:textId="77777777" w:rsidR="00470C50" w:rsidRDefault="000578EC">
            <w:pPr>
              <w:spacing w:after="0"/>
              <w:ind w:left="5"/>
            </w:pPr>
            <w:r>
              <w:rPr>
                <w:rFonts w:ascii="Times New Roman" w:eastAsia="Times New Roman" w:hAnsi="Times New Roman" w:cs="Times New Roman"/>
              </w:rPr>
              <w:t>Ericsson</w:t>
            </w:r>
          </w:p>
        </w:tc>
        <w:tc>
          <w:tcPr>
            <w:tcW w:w="1935" w:type="dxa"/>
            <w:tcBorders>
              <w:top w:val="single" w:sz="3" w:space="0" w:color="000000"/>
              <w:left w:val="single" w:sz="3" w:space="0" w:color="000000"/>
              <w:bottom w:val="single" w:sz="3" w:space="0" w:color="000000"/>
              <w:right w:val="single" w:sz="3" w:space="0" w:color="000000"/>
            </w:tcBorders>
          </w:tcPr>
          <w:p w14:paraId="199FDBC1" w14:textId="77777777" w:rsidR="00470C50" w:rsidRDefault="000578EC">
            <w:pPr>
              <w:spacing w:after="0"/>
              <w:ind w:left="5"/>
            </w:pPr>
            <w:r>
              <w:rPr>
                <w:rFonts w:ascii="Times New Roman" w:eastAsia="Times New Roman" w:hAnsi="Times New Roman" w:cs="Times New Roman"/>
              </w:rPr>
              <w:t>Return to</w:t>
            </w:r>
          </w:p>
        </w:tc>
        <w:tc>
          <w:tcPr>
            <w:tcW w:w="1935" w:type="dxa"/>
            <w:tcBorders>
              <w:top w:val="single" w:sz="3" w:space="0" w:color="000000"/>
              <w:left w:val="single" w:sz="3" w:space="0" w:color="000000"/>
              <w:bottom w:val="single" w:sz="3" w:space="0" w:color="000000"/>
              <w:right w:val="single" w:sz="3" w:space="0" w:color="000000"/>
            </w:tcBorders>
          </w:tcPr>
          <w:p w14:paraId="24BE2C0B" w14:textId="77777777" w:rsidR="00470C50" w:rsidRDefault="00470C50"/>
        </w:tc>
      </w:tr>
      <w:tr w:rsidR="00470C50" w14:paraId="4020D435"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27DB8C27" w14:textId="77777777" w:rsidR="00470C50" w:rsidRDefault="000578EC">
            <w:pPr>
              <w:spacing w:after="0"/>
              <w:ind w:left="5"/>
            </w:pPr>
            <w:r>
              <w:rPr>
                <w:rFonts w:ascii="Times New Roman" w:eastAsia="Times New Roman" w:hAnsi="Times New Roman" w:cs="Times New Roman"/>
                <w:b/>
              </w:rPr>
              <w:t>RP-220449</w:t>
            </w:r>
          </w:p>
          <w:p w14:paraId="2C9C75A8" w14:textId="147C7916" w:rsidR="00470C50" w:rsidRDefault="00470C50">
            <w:pPr>
              <w:spacing w:after="0"/>
            </w:pPr>
          </w:p>
        </w:tc>
        <w:tc>
          <w:tcPr>
            <w:tcW w:w="1936" w:type="dxa"/>
            <w:tcBorders>
              <w:top w:val="single" w:sz="3" w:space="0" w:color="000000"/>
              <w:left w:val="single" w:sz="3" w:space="0" w:color="000000"/>
              <w:bottom w:val="single" w:sz="3" w:space="0" w:color="000000"/>
              <w:right w:val="single" w:sz="3" w:space="0" w:color="000000"/>
            </w:tcBorders>
          </w:tcPr>
          <w:p w14:paraId="095A7E6F" w14:textId="77777777" w:rsidR="00470C50" w:rsidRPr="00A82202" w:rsidRDefault="000578EC">
            <w:pPr>
              <w:spacing w:after="0"/>
              <w:ind w:left="5"/>
              <w:jc w:val="both"/>
              <w:rPr>
                <w:lang w:val="en-US"/>
              </w:rPr>
            </w:pPr>
            <w:r w:rsidRPr="00A82202">
              <w:rPr>
                <w:rFonts w:ascii="Times New Roman" w:eastAsia="Times New Roman" w:hAnsi="Times New Roman" w:cs="Times New Roman"/>
                <w:lang w:val="en-US"/>
              </w:rPr>
              <w:t>Regulatory update for the 6GHz frequency range</w:t>
            </w:r>
          </w:p>
        </w:tc>
        <w:tc>
          <w:tcPr>
            <w:tcW w:w="1936" w:type="dxa"/>
            <w:tcBorders>
              <w:top w:val="single" w:sz="3" w:space="0" w:color="000000"/>
              <w:left w:val="single" w:sz="3" w:space="0" w:color="000000"/>
              <w:bottom w:val="single" w:sz="3" w:space="0" w:color="000000"/>
              <w:right w:val="single" w:sz="3" w:space="0" w:color="000000"/>
            </w:tcBorders>
          </w:tcPr>
          <w:p w14:paraId="6FB117FA" w14:textId="77777777" w:rsidR="00470C50" w:rsidRDefault="000578EC">
            <w:pPr>
              <w:spacing w:after="0"/>
              <w:ind w:left="5"/>
            </w:pPr>
            <w:r>
              <w:rPr>
                <w:rFonts w:ascii="Times New Roman" w:eastAsia="Times New Roman" w:hAnsi="Times New Roman" w:cs="Times New Roman"/>
              </w:rPr>
              <w:t>Apple</w:t>
            </w:r>
          </w:p>
        </w:tc>
        <w:tc>
          <w:tcPr>
            <w:tcW w:w="1935" w:type="dxa"/>
            <w:tcBorders>
              <w:top w:val="single" w:sz="3" w:space="0" w:color="000000"/>
              <w:left w:val="single" w:sz="3" w:space="0" w:color="000000"/>
              <w:bottom w:val="single" w:sz="3" w:space="0" w:color="000000"/>
              <w:right w:val="single" w:sz="3" w:space="0" w:color="000000"/>
            </w:tcBorders>
          </w:tcPr>
          <w:p w14:paraId="77F1BFBD" w14:textId="77777777" w:rsidR="00470C50" w:rsidRDefault="000578EC">
            <w:pPr>
              <w:spacing w:after="0"/>
              <w:ind w:left="5"/>
            </w:pPr>
            <w:r>
              <w:rPr>
                <w:rFonts w:ascii="Times New Roman" w:eastAsia="Times New Roman" w:hAnsi="Times New Roman" w:cs="Times New Roman"/>
              </w:rPr>
              <w:t>Revised</w:t>
            </w:r>
          </w:p>
        </w:tc>
        <w:tc>
          <w:tcPr>
            <w:tcW w:w="1935" w:type="dxa"/>
            <w:tcBorders>
              <w:top w:val="single" w:sz="3" w:space="0" w:color="000000"/>
              <w:left w:val="single" w:sz="3" w:space="0" w:color="000000"/>
              <w:bottom w:val="single" w:sz="3" w:space="0" w:color="000000"/>
              <w:right w:val="single" w:sz="3" w:space="0" w:color="000000"/>
            </w:tcBorders>
          </w:tcPr>
          <w:p w14:paraId="1055A17C" w14:textId="77777777" w:rsidR="00470C50" w:rsidRDefault="00470C50"/>
        </w:tc>
      </w:tr>
    </w:tbl>
    <w:p w14:paraId="4679DE01" w14:textId="77777777" w:rsidR="00470C50" w:rsidRDefault="000578EC">
      <w:pPr>
        <w:spacing w:after="125"/>
      </w:pPr>
      <w:r>
        <w:rPr>
          <w:noProof/>
        </w:rPr>
        <mc:AlternateContent>
          <mc:Choice Requires="wpg">
            <w:drawing>
              <wp:inline distT="0" distB="0" distL="0" distR="0" wp14:anchorId="5D054F84" wp14:editId="2FC86128">
                <wp:extent cx="6120003" cy="12653"/>
                <wp:effectExtent l="0" t="0" r="0" b="0"/>
                <wp:docPr id="12719" name="Group 12719"/>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800" name="Shape 800"/>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719" style="width:481.89pt;height:0.9963pt;mso-position-horizontal-relative:char;mso-position-vertical-relative:line" coordsize="61200,126">
                <v:shape id="Shape 800" style="position:absolute;width:61200;height:0;left:0;top:0;" coordsize="6120003,0" path="m0,0l6120003,0">
                  <v:stroke weight="0.9963pt" endcap="flat" joinstyle="miter" miterlimit="10" on="true" color="#000000"/>
                  <v:fill on="false" color="#000000" opacity="0"/>
                </v:shape>
              </v:group>
            </w:pict>
          </mc:Fallback>
        </mc:AlternateContent>
      </w:r>
    </w:p>
    <w:p w14:paraId="4C46A3A8" w14:textId="77777777" w:rsidR="00470C50" w:rsidRDefault="000578EC">
      <w:pPr>
        <w:pStyle w:val="Heading1"/>
        <w:spacing w:after="18"/>
        <w:ind w:left="1118" w:hanging="1133"/>
      </w:pPr>
      <w:r>
        <w:t>Final status of all Tdocs</w:t>
      </w:r>
    </w:p>
    <w:p w14:paraId="4D012EF6" w14:textId="77777777" w:rsidR="00470C50" w:rsidRPr="00A82202" w:rsidRDefault="000578EC">
      <w:pPr>
        <w:spacing w:after="0"/>
        <w:ind w:left="10" w:right="4272" w:hanging="10"/>
        <w:jc w:val="right"/>
        <w:rPr>
          <w:lang w:val="en-US"/>
        </w:rPr>
      </w:pPr>
      <w:r w:rsidRPr="00A82202">
        <w:rPr>
          <w:rFonts w:ascii="Times New Roman" w:eastAsia="Times New Roman" w:hAnsi="Times New Roman" w:cs="Times New Roman"/>
          <w:b/>
          <w:lang w:val="en-US"/>
        </w:rPr>
        <w:t xml:space="preserve">Table 3: </w:t>
      </w:r>
      <w:proofErr w:type="gramStart"/>
      <w:r w:rsidRPr="00A82202">
        <w:rPr>
          <w:rFonts w:ascii="Times New Roman" w:eastAsia="Times New Roman" w:hAnsi="Times New Roman" w:cs="Times New Roman"/>
          <w:b/>
          <w:lang w:val="en-US"/>
        </w:rPr>
        <w:t>Final outcome</w:t>
      </w:r>
      <w:proofErr w:type="gramEnd"/>
      <w:r w:rsidRPr="00A82202">
        <w:rPr>
          <w:rFonts w:ascii="Times New Roman" w:eastAsia="Times New Roman" w:hAnsi="Times New Roman" w:cs="Times New Roman"/>
          <w:b/>
          <w:lang w:val="en-US"/>
        </w:rPr>
        <w:t xml:space="preserve"> of all </w:t>
      </w:r>
      <w:proofErr w:type="spellStart"/>
      <w:r w:rsidRPr="00A82202">
        <w:rPr>
          <w:rFonts w:ascii="Times New Roman" w:eastAsia="Times New Roman" w:hAnsi="Times New Roman" w:cs="Times New Roman"/>
          <w:b/>
          <w:lang w:val="en-US"/>
        </w:rPr>
        <w:t>Tdocs</w:t>
      </w:r>
      <w:proofErr w:type="spellEnd"/>
    </w:p>
    <w:tbl>
      <w:tblPr>
        <w:tblStyle w:val="TableGrid"/>
        <w:tblW w:w="9677" w:type="dxa"/>
        <w:tblInd w:w="4" w:type="dxa"/>
        <w:tblCellMar>
          <w:top w:w="42" w:type="dxa"/>
          <w:left w:w="124" w:type="dxa"/>
          <w:bottom w:w="0" w:type="dxa"/>
          <w:right w:w="123" w:type="dxa"/>
        </w:tblCellMar>
        <w:tblLook w:val="04A0" w:firstRow="1" w:lastRow="0" w:firstColumn="1" w:lastColumn="0" w:noHBand="0" w:noVBand="1"/>
      </w:tblPr>
      <w:tblGrid>
        <w:gridCol w:w="1934"/>
        <w:gridCol w:w="1936"/>
        <w:gridCol w:w="1935"/>
        <w:gridCol w:w="1471"/>
        <w:gridCol w:w="466"/>
        <w:gridCol w:w="1640"/>
        <w:gridCol w:w="295"/>
      </w:tblGrid>
      <w:tr w:rsidR="00470C50" w:rsidRPr="00AA6698" w14:paraId="62635C95"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41735F6B" w14:textId="77777777" w:rsidR="00470C50" w:rsidRPr="00AA6698" w:rsidRDefault="000578EC" w:rsidP="00AA6698">
            <w:pPr>
              <w:spacing w:after="0" w:line="240" w:lineRule="auto"/>
              <w:rPr>
                <w:rFonts w:asciiTheme="minorHAnsi" w:hAnsiTheme="minorHAnsi" w:cstheme="minorHAnsi"/>
              </w:rPr>
            </w:pPr>
            <w:bookmarkStart w:id="0" w:name="_Hlk98844502"/>
            <w:r w:rsidRPr="00AA6698">
              <w:rPr>
                <w:rFonts w:asciiTheme="minorHAnsi" w:eastAsia="Times New Roman" w:hAnsiTheme="minorHAnsi" w:cstheme="minorHAnsi"/>
                <w:b/>
              </w:rPr>
              <w:t>Tdoc number</w:t>
            </w:r>
          </w:p>
        </w:tc>
        <w:tc>
          <w:tcPr>
            <w:tcW w:w="1936" w:type="dxa"/>
            <w:tcBorders>
              <w:top w:val="single" w:sz="3" w:space="0" w:color="000000"/>
              <w:left w:val="single" w:sz="3" w:space="0" w:color="000000"/>
              <w:bottom w:val="single" w:sz="3" w:space="0" w:color="000000"/>
              <w:right w:val="single" w:sz="3" w:space="0" w:color="000000"/>
            </w:tcBorders>
          </w:tcPr>
          <w:p w14:paraId="022073BA" w14:textId="77777777" w:rsidR="00470C50" w:rsidRPr="00AA6698" w:rsidRDefault="000578EC" w:rsidP="00AA6698">
            <w:pPr>
              <w:spacing w:after="0" w:line="240" w:lineRule="auto"/>
              <w:rPr>
                <w:rFonts w:asciiTheme="minorHAnsi" w:hAnsiTheme="minorHAnsi" w:cstheme="minorHAnsi"/>
              </w:rPr>
            </w:pPr>
            <w:r w:rsidRPr="00AA6698">
              <w:rPr>
                <w:rFonts w:asciiTheme="minorHAnsi" w:eastAsia="Times New Roman" w:hAnsiTheme="minorHAnsi" w:cstheme="minorHAnsi"/>
                <w:b/>
              </w:rPr>
              <w:t>Title</w:t>
            </w:r>
          </w:p>
        </w:tc>
        <w:tc>
          <w:tcPr>
            <w:tcW w:w="1936" w:type="dxa"/>
            <w:tcBorders>
              <w:top w:val="single" w:sz="3" w:space="0" w:color="000000"/>
              <w:left w:val="single" w:sz="3" w:space="0" w:color="000000"/>
              <w:bottom w:val="single" w:sz="3" w:space="0" w:color="000000"/>
              <w:right w:val="single" w:sz="3" w:space="0" w:color="000000"/>
            </w:tcBorders>
          </w:tcPr>
          <w:p w14:paraId="3204509B" w14:textId="77777777" w:rsidR="00470C50" w:rsidRPr="00AA6698" w:rsidRDefault="000578EC" w:rsidP="00AA6698">
            <w:pPr>
              <w:spacing w:after="0" w:line="240" w:lineRule="auto"/>
              <w:rPr>
                <w:rFonts w:asciiTheme="minorHAnsi" w:hAnsiTheme="minorHAnsi" w:cstheme="minorHAnsi"/>
              </w:rPr>
            </w:pPr>
            <w:r w:rsidRPr="00AA6698">
              <w:rPr>
                <w:rFonts w:asciiTheme="minorHAnsi" w:eastAsia="Times New Roman" w:hAnsiTheme="minorHAnsi" w:cstheme="minorHAnsi"/>
                <w:b/>
              </w:rPr>
              <w:t>Source</w:t>
            </w:r>
          </w:p>
        </w:tc>
        <w:tc>
          <w:tcPr>
            <w:tcW w:w="1935" w:type="dxa"/>
            <w:gridSpan w:val="2"/>
            <w:tcBorders>
              <w:top w:val="single" w:sz="3" w:space="0" w:color="000000"/>
              <w:left w:val="single" w:sz="3" w:space="0" w:color="000000"/>
              <w:bottom w:val="single" w:sz="3" w:space="0" w:color="000000"/>
              <w:right w:val="single" w:sz="3" w:space="0" w:color="000000"/>
            </w:tcBorders>
          </w:tcPr>
          <w:p w14:paraId="6A952054" w14:textId="77777777" w:rsidR="00470C50" w:rsidRPr="00AA6698" w:rsidRDefault="000578EC" w:rsidP="00AA6698">
            <w:pPr>
              <w:spacing w:after="0" w:line="240" w:lineRule="auto"/>
              <w:rPr>
                <w:rFonts w:asciiTheme="minorHAnsi" w:hAnsiTheme="minorHAnsi" w:cstheme="minorHAnsi"/>
              </w:rPr>
            </w:pPr>
            <w:r w:rsidRPr="00AA6698">
              <w:rPr>
                <w:rFonts w:asciiTheme="minorHAnsi" w:eastAsia="Times New Roman" w:hAnsiTheme="minorHAnsi" w:cstheme="minorHAnsi"/>
                <w:b/>
              </w:rPr>
              <w:t>Recommendation</w:t>
            </w:r>
          </w:p>
        </w:tc>
        <w:tc>
          <w:tcPr>
            <w:tcW w:w="1935" w:type="dxa"/>
            <w:gridSpan w:val="2"/>
            <w:tcBorders>
              <w:top w:val="single" w:sz="3" w:space="0" w:color="000000"/>
              <w:left w:val="single" w:sz="3" w:space="0" w:color="000000"/>
              <w:bottom w:val="single" w:sz="3" w:space="0" w:color="000000"/>
              <w:right w:val="single" w:sz="3" w:space="0" w:color="000000"/>
            </w:tcBorders>
          </w:tcPr>
          <w:p w14:paraId="76061512" w14:textId="77777777" w:rsidR="00470C50" w:rsidRPr="00AA6698" w:rsidRDefault="000578EC" w:rsidP="00AA6698">
            <w:pPr>
              <w:spacing w:after="0" w:line="240" w:lineRule="auto"/>
              <w:rPr>
                <w:rFonts w:asciiTheme="minorHAnsi" w:hAnsiTheme="minorHAnsi" w:cstheme="minorHAnsi"/>
              </w:rPr>
            </w:pPr>
            <w:r w:rsidRPr="00AA6698">
              <w:rPr>
                <w:rFonts w:asciiTheme="minorHAnsi" w:eastAsia="Times New Roman" w:hAnsiTheme="minorHAnsi" w:cstheme="minorHAnsi"/>
                <w:b/>
              </w:rPr>
              <w:t>Comments</w:t>
            </w:r>
          </w:p>
        </w:tc>
      </w:tr>
      <w:tr w:rsidR="00470C50" w:rsidRPr="00AA6698" w14:paraId="77887359" w14:textId="77777777" w:rsidTr="00C47705">
        <w:trPr>
          <w:trHeight w:val="1652"/>
        </w:trPr>
        <w:tc>
          <w:tcPr>
            <w:tcW w:w="1935" w:type="dxa"/>
            <w:tcBorders>
              <w:top w:val="single" w:sz="3" w:space="0" w:color="000000"/>
              <w:left w:val="single" w:sz="3" w:space="0" w:color="000000"/>
              <w:bottom w:val="single" w:sz="3" w:space="0" w:color="000000"/>
              <w:right w:val="single" w:sz="3" w:space="0" w:color="000000"/>
            </w:tcBorders>
          </w:tcPr>
          <w:p w14:paraId="18E3A283" w14:textId="77777777" w:rsidR="00470C50" w:rsidRPr="00AA6698" w:rsidRDefault="000578EC" w:rsidP="00AA6698">
            <w:pPr>
              <w:spacing w:after="0" w:line="240" w:lineRule="auto"/>
              <w:rPr>
                <w:rFonts w:asciiTheme="minorHAnsi" w:hAnsiTheme="minorHAnsi" w:cstheme="minorHAnsi"/>
              </w:rPr>
            </w:pPr>
            <w:r w:rsidRPr="00AA6698">
              <w:rPr>
                <w:rFonts w:asciiTheme="minorHAnsi" w:eastAsia="Times New Roman" w:hAnsiTheme="minorHAnsi" w:cstheme="minorHAnsi"/>
              </w:rPr>
              <w:lastRenderedPageBreak/>
              <w:t>RP-220156</w:t>
            </w:r>
          </w:p>
        </w:tc>
        <w:tc>
          <w:tcPr>
            <w:tcW w:w="1936" w:type="dxa"/>
            <w:tcBorders>
              <w:top w:val="single" w:sz="3" w:space="0" w:color="000000"/>
              <w:left w:val="single" w:sz="3" w:space="0" w:color="000000"/>
              <w:bottom w:val="single" w:sz="3" w:space="0" w:color="000000"/>
              <w:right w:val="single" w:sz="3" w:space="0" w:color="000000"/>
            </w:tcBorders>
          </w:tcPr>
          <w:p w14:paraId="6FDE4205" w14:textId="77777777" w:rsidR="00470C50" w:rsidRPr="00AA6698" w:rsidRDefault="000578EC" w:rsidP="00AA6698">
            <w:pPr>
              <w:spacing w:after="0" w:line="240" w:lineRule="auto"/>
              <w:jc w:val="both"/>
              <w:rPr>
                <w:rFonts w:asciiTheme="minorHAnsi" w:hAnsiTheme="minorHAnsi" w:cstheme="minorHAnsi"/>
                <w:lang w:val="en-US"/>
              </w:rPr>
            </w:pPr>
            <w:r w:rsidRPr="00AA6698">
              <w:rPr>
                <w:rFonts w:asciiTheme="minorHAnsi" w:eastAsia="Times New Roman" w:hAnsiTheme="minorHAnsi" w:cstheme="minorHAnsi"/>
                <w:lang w:val="en-US"/>
              </w:rPr>
              <w:t>Status Report for SI Feasibility Study on 6 GHz for LTE and NR in Licensed and Unlicensed</w:t>
            </w:r>
          </w:p>
          <w:p w14:paraId="3C97B021" w14:textId="77777777" w:rsidR="00470C50" w:rsidRPr="00AA6698" w:rsidRDefault="000578EC" w:rsidP="00AA6698">
            <w:pPr>
              <w:spacing w:after="0" w:line="240" w:lineRule="auto"/>
              <w:rPr>
                <w:rFonts w:asciiTheme="minorHAnsi" w:hAnsiTheme="minorHAnsi" w:cstheme="minorHAnsi"/>
              </w:rPr>
            </w:pPr>
            <w:r w:rsidRPr="00AA6698">
              <w:rPr>
                <w:rFonts w:asciiTheme="minorHAnsi" w:eastAsia="Times New Roman" w:hAnsiTheme="minorHAnsi" w:cstheme="minorHAnsi"/>
              </w:rPr>
              <w:t>Operations</w:t>
            </w:r>
          </w:p>
        </w:tc>
        <w:tc>
          <w:tcPr>
            <w:tcW w:w="1936" w:type="dxa"/>
            <w:tcBorders>
              <w:top w:val="single" w:sz="3" w:space="0" w:color="000000"/>
              <w:left w:val="single" w:sz="3" w:space="0" w:color="000000"/>
              <w:bottom w:val="single" w:sz="3" w:space="0" w:color="000000"/>
              <w:right w:val="single" w:sz="3" w:space="0" w:color="000000"/>
            </w:tcBorders>
          </w:tcPr>
          <w:p w14:paraId="224CB4A3" w14:textId="77777777" w:rsidR="00470C50" w:rsidRPr="00AA6698" w:rsidRDefault="000578EC" w:rsidP="00AA6698">
            <w:pPr>
              <w:spacing w:after="0" w:line="240" w:lineRule="auto"/>
              <w:rPr>
                <w:rFonts w:asciiTheme="minorHAnsi" w:hAnsiTheme="minorHAnsi" w:cstheme="minorHAnsi"/>
              </w:rPr>
            </w:pPr>
            <w:r w:rsidRPr="00AA6698">
              <w:rPr>
                <w:rFonts w:asciiTheme="minorHAnsi" w:eastAsia="Times New Roman" w:hAnsiTheme="minorHAnsi" w:cstheme="minorHAnsi"/>
              </w:rPr>
              <w:t>Ericsson</w:t>
            </w:r>
          </w:p>
        </w:tc>
        <w:tc>
          <w:tcPr>
            <w:tcW w:w="1935" w:type="dxa"/>
            <w:gridSpan w:val="2"/>
            <w:tcBorders>
              <w:top w:val="single" w:sz="3" w:space="0" w:color="000000"/>
              <w:left w:val="single" w:sz="3" w:space="0" w:color="000000"/>
              <w:bottom w:val="single" w:sz="3" w:space="0" w:color="000000"/>
              <w:right w:val="single" w:sz="3" w:space="0" w:color="000000"/>
            </w:tcBorders>
          </w:tcPr>
          <w:p w14:paraId="73BA921A" w14:textId="77777777" w:rsidR="00470C50" w:rsidRPr="00AA6698" w:rsidRDefault="000578EC" w:rsidP="00AA6698">
            <w:pPr>
              <w:spacing w:after="0" w:line="240" w:lineRule="auto"/>
              <w:rPr>
                <w:rFonts w:asciiTheme="minorHAnsi" w:hAnsiTheme="minorHAnsi" w:cstheme="minorHAnsi"/>
              </w:rPr>
            </w:pPr>
            <w:r w:rsidRPr="00AA6698">
              <w:rPr>
                <w:rFonts w:asciiTheme="minorHAnsi" w:eastAsia="Times New Roman" w:hAnsiTheme="minorHAnsi" w:cstheme="minorHAnsi"/>
              </w:rPr>
              <w:t>Noted</w:t>
            </w:r>
          </w:p>
        </w:tc>
        <w:tc>
          <w:tcPr>
            <w:tcW w:w="1935" w:type="dxa"/>
            <w:gridSpan w:val="2"/>
            <w:tcBorders>
              <w:top w:val="single" w:sz="3" w:space="0" w:color="000000"/>
              <w:left w:val="single" w:sz="3" w:space="0" w:color="000000"/>
              <w:bottom w:val="single" w:sz="3" w:space="0" w:color="000000"/>
              <w:right w:val="single" w:sz="3" w:space="0" w:color="000000"/>
            </w:tcBorders>
          </w:tcPr>
          <w:p w14:paraId="5783D4D2" w14:textId="77777777" w:rsidR="00470C50" w:rsidRPr="00AA6698" w:rsidRDefault="000578EC" w:rsidP="00AA6698">
            <w:pPr>
              <w:spacing w:after="0" w:line="240" w:lineRule="auto"/>
              <w:rPr>
                <w:rFonts w:asciiTheme="minorHAnsi" w:hAnsiTheme="minorHAnsi" w:cstheme="minorHAnsi"/>
              </w:rPr>
            </w:pPr>
            <w:r w:rsidRPr="00AA6698">
              <w:rPr>
                <w:rFonts w:asciiTheme="minorHAnsi" w:eastAsia="Times New Roman" w:hAnsiTheme="minorHAnsi" w:cstheme="minorHAnsi"/>
              </w:rPr>
              <w:t>Completion level=90%.</w:t>
            </w:r>
          </w:p>
        </w:tc>
      </w:tr>
      <w:tr w:rsidR="00470C50" w:rsidRPr="00AA6698" w14:paraId="4FF574BF" w14:textId="77777777" w:rsidTr="00B117E8">
        <w:tblPrEx>
          <w:tblCellMar>
            <w:left w:w="0" w:type="dxa"/>
          </w:tblCellMar>
        </w:tblPrEx>
        <w:trPr>
          <w:trHeight w:val="1905"/>
        </w:trPr>
        <w:tc>
          <w:tcPr>
            <w:tcW w:w="1934" w:type="dxa"/>
            <w:tcBorders>
              <w:top w:val="single" w:sz="3" w:space="0" w:color="000000"/>
              <w:left w:val="single" w:sz="3" w:space="0" w:color="000000"/>
              <w:bottom w:val="single" w:sz="3" w:space="0" w:color="000000"/>
              <w:right w:val="single" w:sz="3" w:space="0" w:color="000000"/>
            </w:tcBorders>
          </w:tcPr>
          <w:p w14:paraId="3E5ADB25" w14:textId="77777777" w:rsidR="00470C50" w:rsidRPr="00AA6698" w:rsidRDefault="000578EC" w:rsidP="00AA6698">
            <w:pPr>
              <w:spacing w:after="0" w:line="240" w:lineRule="auto"/>
              <w:ind w:left="124"/>
              <w:rPr>
                <w:rFonts w:asciiTheme="minorHAnsi" w:hAnsiTheme="minorHAnsi" w:cstheme="minorHAnsi"/>
              </w:rPr>
            </w:pPr>
            <w:r w:rsidRPr="00AA6698">
              <w:rPr>
                <w:rFonts w:asciiTheme="minorHAnsi" w:eastAsia="Times New Roman" w:hAnsiTheme="minorHAnsi" w:cstheme="minorHAnsi"/>
                <w:b/>
              </w:rPr>
              <w:t>RP-220157</w:t>
            </w:r>
          </w:p>
          <w:p w14:paraId="3E95E153" w14:textId="645BF2D3" w:rsidR="00470C50" w:rsidRPr="00AA6698" w:rsidRDefault="00470C50" w:rsidP="00AA6698">
            <w:pPr>
              <w:spacing w:after="0" w:line="240" w:lineRule="auto"/>
              <w:ind w:left="119"/>
              <w:rPr>
                <w:rFonts w:asciiTheme="minorHAnsi" w:hAnsiTheme="minorHAnsi" w:cstheme="minorHAnsi"/>
              </w:rPr>
            </w:pPr>
          </w:p>
        </w:tc>
        <w:tc>
          <w:tcPr>
            <w:tcW w:w="1936" w:type="dxa"/>
            <w:tcBorders>
              <w:top w:val="single" w:sz="3" w:space="0" w:color="000000"/>
              <w:left w:val="single" w:sz="3" w:space="0" w:color="000000"/>
              <w:bottom w:val="single" w:sz="3" w:space="0" w:color="000000"/>
              <w:right w:val="single" w:sz="3" w:space="0" w:color="000000"/>
            </w:tcBorders>
          </w:tcPr>
          <w:p w14:paraId="16F2008D" w14:textId="77777777" w:rsidR="00470C50" w:rsidRPr="00AA6698" w:rsidRDefault="000578EC" w:rsidP="00AA6698">
            <w:pPr>
              <w:spacing w:after="0" w:line="240" w:lineRule="auto"/>
              <w:ind w:left="124"/>
              <w:jc w:val="both"/>
              <w:rPr>
                <w:rFonts w:asciiTheme="minorHAnsi" w:hAnsiTheme="minorHAnsi" w:cstheme="minorHAnsi"/>
                <w:lang w:val="en-US"/>
              </w:rPr>
            </w:pPr>
            <w:r w:rsidRPr="00AA6698">
              <w:rPr>
                <w:rFonts w:asciiTheme="minorHAnsi" w:eastAsia="Times New Roman" w:hAnsiTheme="minorHAnsi" w:cstheme="minorHAnsi"/>
                <w:lang w:val="en-US"/>
              </w:rPr>
              <w:t>Revised SI Feasibility Study on 6 GHz for LTE and</w:t>
            </w:r>
          </w:p>
          <w:p w14:paraId="5D0BDB11" w14:textId="77777777" w:rsidR="00470C50" w:rsidRPr="00AA6698" w:rsidRDefault="000578EC" w:rsidP="00AA6698">
            <w:pPr>
              <w:spacing w:after="0" w:line="240" w:lineRule="auto"/>
              <w:ind w:left="124"/>
              <w:rPr>
                <w:rFonts w:asciiTheme="minorHAnsi" w:hAnsiTheme="minorHAnsi" w:cstheme="minorHAnsi"/>
              </w:rPr>
            </w:pPr>
            <w:r w:rsidRPr="00AA6698">
              <w:rPr>
                <w:rFonts w:asciiTheme="minorHAnsi" w:eastAsia="Times New Roman" w:hAnsiTheme="minorHAnsi" w:cstheme="minorHAnsi"/>
              </w:rPr>
              <w:t>NRinLicensedand Unlicensed Operations</w:t>
            </w:r>
          </w:p>
        </w:tc>
        <w:tc>
          <w:tcPr>
            <w:tcW w:w="1934" w:type="dxa"/>
            <w:tcBorders>
              <w:top w:val="single" w:sz="3" w:space="0" w:color="000000"/>
              <w:left w:val="single" w:sz="3" w:space="0" w:color="000000"/>
              <w:bottom w:val="single" w:sz="3" w:space="0" w:color="000000"/>
              <w:right w:val="single" w:sz="3" w:space="0" w:color="000000"/>
            </w:tcBorders>
          </w:tcPr>
          <w:p w14:paraId="2ADFFDB5" w14:textId="77777777" w:rsidR="00470C50" w:rsidRPr="00AA6698" w:rsidRDefault="000578EC" w:rsidP="00AA6698">
            <w:pPr>
              <w:spacing w:after="0" w:line="240" w:lineRule="auto"/>
              <w:ind w:left="124"/>
              <w:rPr>
                <w:rFonts w:asciiTheme="minorHAnsi" w:hAnsiTheme="minorHAnsi" w:cstheme="minorHAnsi"/>
              </w:rPr>
            </w:pPr>
            <w:r w:rsidRPr="00AA6698">
              <w:rPr>
                <w:rFonts w:asciiTheme="minorHAnsi" w:eastAsia="Times New Roman" w:hAnsiTheme="minorHAnsi" w:cstheme="minorHAnsi"/>
              </w:rPr>
              <w:t>Ericsson</w:t>
            </w:r>
          </w:p>
        </w:tc>
        <w:tc>
          <w:tcPr>
            <w:tcW w:w="1471" w:type="dxa"/>
            <w:tcBorders>
              <w:top w:val="single" w:sz="3" w:space="0" w:color="000000"/>
              <w:left w:val="single" w:sz="3" w:space="0" w:color="000000"/>
              <w:bottom w:val="single" w:sz="3" w:space="0" w:color="000000"/>
              <w:right w:val="nil"/>
            </w:tcBorders>
          </w:tcPr>
          <w:p w14:paraId="6E14DD1F" w14:textId="77777777" w:rsidR="00470C50" w:rsidRPr="00AA6698" w:rsidRDefault="000578EC" w:rsidP="00AA6698">
            <w:pPr>
              <w:spacing w:after="0" w:line="240" w:lineRule="auto"/>
              <w:ind w:left="124"/>
              <w:rPr>
                <w:rFonts w:asciiTheme="minorHAnsi" w:hAnsiTheme="minorHAnsi" w:cstheme="minorHAnsi"/>
              </w:rPr>
            </w:pPr>
            <w:r w:rsidRPr="00AA6698">
              <w:rPr>
                <w:rFonts w:asciiTheme="minorHAnsi" w:eastAsia="Times New Roman" w:hAnsiTheme="minorHAnsi" w:cstheme="minorHAnsi"/>
              </w:rPr>
              <w:t>Approved</w:t>
            </w:r>
          </w:p>
        </w:tc>
        <w:tc>
          <w:tcPr>
            <w:tcW w:w="466" w:type="dxa"/>
            <w:tcBorders>
              <w:top w:val="single" w:sz="3" w:space="0" w:color="000000"/>
              <w:left w:val="nil"/>
              <w:bottom w:val="single" w:sz="3" w:space="0" w:color="000000"/>
              <w:right w:val="single" w:sz="3" w:space="0" w:color="000000"/>
            </w:tcBorders>
          </w:tcPr>
          <w:p w14:paraId="3173DC55" w14:textId="77777777" w:rsidR="00470C50" w:rsidRPr="00AA6698" w:rsidRDefault="00470C50" w:rsidP="00AA6698">
            <w:pPr>
              <w:spacing w:after="0" w:line="240" w:lineRule="auto"/>
              <w:rPr>
                <w:rFonts w:asciiTheme="minorHAnsi" w:hAnsiTheme="minorHAnsi" w:cstheme="minorHAnsi"/>
              </w:rPr>
            </w:pPr>
          </w:p>
        </w:tc>
        <w:tc>
          <w:tcPr>
            <w:tcW w:w="1641" w:type="dxa"/>
            <w:tcBorders>
              <w:top w:val="single" w:sz="3" w:space="0" w:color="000000"/>
              <w:left w:val="single" w:sz="3" w:space="0" w:color="000000"/>
              <w:bottom w:val="single" w:sz="3" w:space="0" w:color="000000"/>
              <w:right w:val="nil"/>
            </w:tcBorders>
          </w:tcPr>
          <w:p w14:paraId="44D87C46" w14:textId="77777777" w:rsidR="00470C50" w:rsidRPr="00AA6698" w:rsidRDefault="00470C50" w:rsidP="00AA6698">
            <w:pPr>
              <w:spacing w:after="0" w:line="240" w:lineRule="auto"/>
              <w:rPr>
                <w:rFonts w:asciiTheme="minorHAnsi" w:hAnsiTheme="minorHAnsi" w:cstheme="minorHAnsi"/>
              </w:rPr>
            </w:pPr>
          </w:p>
        </w:tc>
        <w:tc>
          <w:tcPr>
            <w:tcW w:w="295" w:type="dxa"/>
            <w:tcBorders>
              <w:top w:val="single" w:sz="3" w:space="0" w:color="000000"/>
              <w:left w:val="nil"/>
              <w:bottom w:val="single" w:sz="3" w:space="0" w:color="000000"/>
              <w:right w:val="single" w:sz="3" w:space="0" w:color="000000"/>
            </w:tcBorders>
          </w:tcPr>
          <w:p w14:paraId="402469A3" w14:textId="77777777" w:rsidR="00470C50" w:rsidRPr="00AA6698" w:rsidRDefault="00470C50" w:rsidP="00AA6698">
            <w:pPr>
              <w:spacing w:after="0" w:line="240" w:lineRule="auto"/>
              <w:rPr>
                <w:rFonts w:asciiTheme="minorHAnsi" w:hAnsiTheme="minorHAnsi" w:cstheme="minorHAnsi"/>
              </w:rPr>
            </w:pPr>
          </w:p>
        </w:tc>
      </w:tr>
      <w:tr w:rsidR="00470C50" w:rsidRPr="00AA6698" w14:paraId="72B0F8E6" w14:textId="77777777" w:rsidTr="00B117E8">
        <w:tblPrEx>
          <w:tblCellMar>
            <w:left w:w="0" w:type="dxa"/>
          </w:tblCellMar>
        </w:tblPrEx>
        <w:trPr>
          <w:trHeight w:val="1092"/>
        </w:trPr>
        <w:tc>
          <w:tcPr>
            <w:tcW w:w="1934" w:type="dxa"/>
            <w:tcBorders>
              <w:top w:val="single" w:sz="3" w:space="0" w:color="000000"/>
              <w:left w:val="single" w:sz="3" w:space="0" w:color="000000"/>
              <w:bottom w:val="single" w:sz="3" w:space="0" w:color="000000"/>
              <w:right w:val="single" w:sz="3" w:space="0" w:color="000000"/>
            </w:tcBorders>
          </w:tcPr>
          <w:p w14:paraId="168C97C2" w14:textId="77777777" w:rsidR="00470C50" w:rsidRPr="00AA6698" w:rsidRDefault="000578EC" w:rsidP="00AA6698">
            <w:pPr>
              <w:spacing w:after="0" w:line="240" w:lineRule="auto"/>
              <w:ind w:left="124"/>
              <w:rPr>
                <w:rFonts w:asciiTheme="minorHAnsi" w:hAnsiTheme="minorHAnsi" w:cstheme="minorHAnsi"/>
              </w:rPr>
            </w:pPr>
            <w:r w:rsidRPr="00AA6698">
              <w:rPr>
                <w:rFonts w:asciiTheme="minorHAnsi" w:eastAsia="Times New Roman" w:hAnsiTheme="minorHAnsi" w:cstheme="minorHAnsi"/>
                <w:b/>
              </w:rPr>
              <w:t>RP-220158</w:t>
            </w:r>
          </w:p>
          <w:p w14:paraId="2AA6B52F" w14:textId="367F711A" w:rsidR="00470C50" w:rsidRPr="00AA6698" w:rsidRDefault="00470C50" w:rsidP="00AA6698">
            <w:pPr>
              <w:spacing w:after="0" w:line="240" w:lineRule="auto"/>
              <w:ind w:left="119"/>
              <w:rPr>
                <w:rFonts w:asciiTheme="minorHAnsi" w:hAnsiTheme="minorHAnsi" w:cstheme="minorHAnsi"/>
              </w:rPr>
            </w:pPr>
          </w:p>
        </w:tc>
        <w:tc>
          <w:tcPr>
            <w:tcW w:w="1936" w:type="dxa"/>
            <w:tcBorders>
              <w:top w:val="single" w:sz="3" w:space="0" w:color="000000"/>
              <w:left w:val="single" w:sz="3" w:space="0" w:color="000000"/>
              <w:bottom w:val="single" w:sz="3" w:space="0" w:color="000000"/>
              <w:right w:val="single" w:sz="3" w:space="0" w:color="000000"/>
            </w:tcBorders>
          </w:tcPr>
          <w:p w14:paraId="58819F65" w14:textId="77777777" w:rsidR="00470C50" w:rsidRPr="00AA6698" w:rsidRDefault="000578EC" w:rsidP="00AA6698">
            <w:pPr>
              <w:spacing w:after="0" w:line="240" w:lineRule="auto"/>
              <w:ind w:left="124"/>
              <w:jc w:val="both"/>
              <w:rPr>
                <w:rFonts w:asciiTheme="minorHAnsi" w:hAnsiTheme="minorHAnsi" w:cstheme="minorHAnsi"/>
                <w:lang w:val="en-US"/>
              </w:rPr>
            </w:pPr>
            <w:r w:rsidRPr="00AA6698">
              <w:rPr>
                <w:rFonts w:asciiTheme="minorHAnsi" w:eastAsia="Times New Roman" w:hAnsiTheme="minorHAnsi" w:cstheme="minorHAnsi"/>
                <w:lang w:val="en-US"/>
              </w:rPr>
              <w:t>TP to TR 37.890 capturing latest updates</w:t>
            </w:r>
          </w:p>
        </w:tc>
        <w:tc>
          <w:tcPr>
            <w:tcW w:w="1934" w:type="dxa"/>
            <w:tcBorders>
              <w:top w:val="single" w:sz="3" w:space="0" w:color="000000"/>
              <w:left w:val="single" w:sz="3" w:space="0" w:color="000000"/>
              <w:bottom w:val="single" w:sz="3" w:space="0" w:color="000000"/>
              <w:right w:val="single" w:sz="3" w:space="0" w:color="000000"/>
            </w:tcBorders>
          </w:tcPr>
          <w:p w14:paraId="7FCCBEED" w14:textId="77777777" w:rsidR="00470C50" w:rsidRPr="00AA6698" w:rsidRDefault="000578EC" w:rsidP="00AA6698">
            <w:pPr>
              <w:spacing w:after="0" w:line="240" w:lineRule="auto"/>
              <w:ind w:left="124"/>
              <w:rPr>
                <w:rFonts w:asciiTheme="minorHAnsi" w:hAnsiTheme="minorHAnsi" w:cstheme="minorHAnsi"/>
              </w:rPr>
            </w:pPr>
            <w:r w:rsidRPr="00AA6698">
              <w:rPr>
                <w:rFonts w:asciiTheme="minorHAnsi" w:eastAsia="Times New Roman" w:hAnsiTheme="minorHAnsi" w:cstheme="minorHAnsi"/>
              </w:rPr>
              <w:t>Ericsson</w:t>
            </w:r>
          </w:p>
        </w:tc>
        <w:tc>
          <w:tcPr>
            <w:tcW w:w="1471" w:type="dxa"/>
            <w:tcBorders>
              <w:top w:val="single" w:sz="3" w:space="0" w:color="000000"/>
              <w:left w:val="single" w:sz="3" w:space="0" w:color="000000"/>
              <w:bottom w:val="single" w:sz="3" w:space="0" w:color="000000"/>
              <w:right w:val="nil"/>
            </w:tcBorders>
          </w:tcPr>
          <w:p w14:paraId="6CC5971C" w14:textId="77777777" w:rsidR="00470C50" w:rsidRPr="00AA6698" w:rsidRDefault="000578EC" w:rsidP="00AA6698">
            <w:pPr>
              <w:spacing w:after="0" w:line="240" w:lineRule="auto"/>
              <w:ind w:left="124"/>
              <w:rPr>
                <w:rFonts w:asciiTheme="minorHAnsi" w:hAnsiTheme="minorHAnsi" w:cstheme="minorHAnsi"/>
              </w:rPr>
            </w:pPr>
            <w:r w:rsidRPr="00AA6698">
              <w:rPr>
                <w:rFonts w:asciiTheme="minorHAnsi" w:eastAsia="Times New Roman" w:hAnsiTheme="minorHAnsi" w:cstheme="minorHAnsi"/>
              </w:rPr>
              <w:t>Revised</w:t>
            </w:r>
            <w:r w:rsidRPr="00AA6698">
              <w:rPr>
                <w:rFonts w:asciiTheme="minorHAnsi" w:eastAsia="Times New Roman" w:hAnsiTheme="minorHAnsi" w:cstheme="minorHAnsi"/>
              </w:rPr>
              <w:tab/>
              <w:t>to 220914.</w:t>
            </w:r>
          </w:p>
        </w:tc>
        <w:tc>
          <w:tcPr>
            <w:tcW w:w="466" w:type="dxa"/>
            <w:tcBorders>
              <w:top w:val="single" w:sz="3" w:space="0" w:color="000000"/>
              <w:left w:val="nil"/>
              <w:bottom w:val="single" w:sz="3" w:space="0" w:color="000000"/>
              <w:right w:val="single" w:sz="3" w:space="0" w:color="000000"/>
            </w:tcBorders>
          </w:tcPr>
          <w:p w14:paraId="734307AD" w14:textId="77777777" w:rsidR="00470C50" w:rsidRPr="00AA6698" w:rsidRDefault="000578EC" w:rsidP="00AA6698">
            <w:pPr>
              <w:spacing w:after="0" w:line="240" w:lineRule="auto"/>
              <w:rPr>
                <w:rFonts w:asciiTheme="minorHAnsi" w:hAnsiTheme="minorHAnsi" w:cstheme="minorHAnsi"/>
              </w:rPr>
            </w:pPr>
            <w:r w:rsidRPr="00AA6698">
              <w:rPr>
                <w:rFonts w:asciiTheme="minorHAnsi" w:eastAsia="Times New Roman" w:hAnsiTheme="minorHAnsi" w:cstheme="minorHAnsi"/>
              </w:rPr>
              <w:t>RP-</w:t>
            </w:r>
          </w:p>
        </w:tc>
        <w:tc>
          <w:tcPr>
            <w:tcW w:w="1641" w:type="dxa"/>
            <w:tcBorders>
              <w:top w:val="single" w:sz="3" w:space="0" w:color="000000"/>
              <w:left w:val="single" w:sz="3" w:space="0" w:color="000000"/>
              <w:bottom w:val="single" w:sz="3" w:space="0" w:color="000000"/>
              <w:right w:val="nil"/>
            </w:tcBorders>
          </w:tcPr>
          <w:p w14:paraId="6D8A7773" w14:textId="77777777" w:rsidR="00470C50" w:rsidRPr="00AA6698" w:rsidRDefault="00470C50" w:rsidP="00AA6698">
            <w:pPr>
              <w:spacing w:after="0" w:line="240" w:lineRule="auto"/>
              <w:rPr>
                <w:rFonts w:asciiTheme="minorHAnsi" w:hAnsiTheme="minorHAnsi" w:cstheme="minorHAnsi"/>
              </w:rPr>
            </w:pPr>
          </w:p>
        </w:tc>
        <w:tc>
          <w:tcPr>
            <w:tcW w:w="295" w:type="dxa"/>
            <w:tcBorders>
              <w:top w:val="single" w:sz="3" w:space="0" w:color="000000"/>
              <w:left w:val="nil"/>
              <w:bottom w:val="single" w:sz="3" w:space="0" w:color="000000"/>
              <w:right w:val="single" w:sz="3" w:space="0" w:color="000000"/>
            </w:tcBorders>
          </w:tcPr>
          <w:p w14:paraId="74155D80" w14:textId="77777777" w:rsidR="00470C50" w:rsidRPr="00AA6698" w:rsidRDefault="00470C50" w:rsidP="00AA6698">
            <w:pPr>
              <w:spacing w:after="0" w:line="240" w:lineRule="auto"/>
              <w:rPr>
                <w:rFonts w:asciiTheme="minorHAnsi" w:hAnsiTheme="minorHAnsi" w:cstheme="minorHAnsi"/>
              </w:rPr>
            </w:pPr>
          </w:p>
        </w:tc>
      </w:tr>
      <w:tr w:rsidR="00470C50" w:rsidRPr="00AA6698" w14:paraId="26A1795B" w14:textId="77777777" w:rsidTr="00B117E8">
        <w:tblPrEx>
          <w:tblCellMar>
            <w:left w:w="0" w:type="dxa"/>
          </w:tblCellMar>
        </w:tblPrEx>
        <w:trPr>
          <w:trHeight w:val="2176"/>
        </w:trPr>
        <w:tc>
          <w:tcPr>
            <w:tcW w:w="1934" w:type="dxa"/>
            <w:tcBorders>
              <w:top w:val="single" w:sz="3" w:space="0" w:color="000000"/>
              <w:left w:val="single" w:sz="3" w:space="0" w:color="000000"/>
              <w:bottom w:val="single" w:sz="3" w:space="0" w:color="000000"/>
              <w:right w:val="single" w:sz="3" w:space="0" w:color="000000"/>
            </w:tcBorders>
          </w:tcPr>
          <w:p w14:paraId="0A498412" w14:textId="77777777" w:rsidR="00470C50" w:rsidRPr="00AA6698" w:rsidRDefault="000578EC" w:rsidP="00AA6698">
            <w:pPr>
              <w:spacing w:after="0" w:line="240" w:lineRule="auto"/>
              <w:ind w:left="124"/>
              <w:rPr>
                <w:rFonts w:asciiTheme="minorHAnsi" w:hAnsiTheme="minorHAnsi" w:cstheme="minorHAnsi"/>
              </w:rPr>
            </w:pPr>
            <w:r w:rsidRPr="00AA6698">
              <w:rPr>
                <w:rFonts w:asciiTheme="minorHAnsi" w:eastAsia="Times New Roman" w:hAnsiTheme="minorHAnsi" w:cstheme="minorHAnsi"/>
              </w:rPr>
              <w:t>RP-220159</w:t>
            </w:r>
          </w:p>
        </w:tc>
        <w:tc>
          <w:tcPr>
            <w:tcW w:w="1936" w:type="dxa"/>
            <w:tcBorders>
              <w:top w:val="single" w:sz="3" w:space="0" w:color="000000"/>
              <w:left w:val="single" w:sz="3" w:space="0" w:color="000000"/>
              <w:bottom w:val="single" w:sz="3" w:space="0" w:color="000000"/>
              <w:right w:val="single" w:sz="3" w:space="0" w:color="000000"/>
            </w:tcBorders>
          </w:tcPr>
          <w:p w14:paraId="415C6B66" w14:textId="77777777" w:rsidR="00470C50" w:rsidRPr="00AA6698" w:rsidRDefault="000578EC" w:rsidP="00AA6698">
            <w:pPr>
              <w:spacing w:after="0" w:line="240" w:lineRule="auto"/>
              <w:ind w:left="124"/>
              <w:jc w:val="both"/>
              <w:rPr>
                <w:rFonts w:asciiTheme="minorHAnsi" w:hAnsiTheme="minorHAnsi" w:cstheme="minorHAnsi"/>
                <w:lang w:val="en-US"/>
              </w:rPr>
            </w:pPr>
            <w:r w:rsidRPr="00AA6698">
              <w:rPr>
                <w:rFonts w:asciiTheme="minorHAnsi" w:eastAsia="Times New Roman" w:hAnsiTheme="minorHAnsi" w:cstheme="minorHAnsi"/>
                <w:lang w:val="en-US"/>
              </w:rPr>
              <w:t>TR 37.890 v0.15.0 on Feasibility Study on 6 GHz for LTE and</w:t>
            </w:r>
          </w:p>
          <w:p w14:paraId="1190FF20" w14:textId="77777777" w:rsidR="00470C50" w:rsidRPr="00AA6698" w:rsidRDefault="000578EC" w:rsidP="00AA6698">
            <w:pPr>
              <w:spacing w:after="0" w:line="240" w:lineRule="auto"/>
              <w:ind w:left="124"/>
              <w:jc w:val="both"/>
              <w:rPr>
                <w:rFonts w:asciiTheme="minorHAnsi" w:hAnsiTheme="minorHAnsi" w:cstheme="minorHAnsi"/>
                <w:lang w:val="en-US"/>
              </w:rPr>
            </w:pPr>
            <w:r w:rsidRPr="00AA6698">
              <w:rPr>
                <w:rFonts w:asciiTheme="minorHAnsi" w:eastAsia="Times New Roman" w:hAnsiTheme="minorHAnsi" w:cstheme="minorHAnsi"/>
                <w:lang w:val="en-US"/>
              </w:rPr>
              <w:t>NR in Licensed and Unlicensed</w:t>
            </w:r>
          </w:p>
          <w:p w14:paraId="029824A7" w14:textId="77777777" w:rsidR="00470C50" w:rsidRPr="00AA6698" w:rsidRDefault="000578EC" w:rsidP="00AA6698">
            <w:pPr>
              <w:spacing w:after="0" w:line="240" w:lineRule="auto"/>
              <w:ind w:left="124"/>
              <w:rPr>
                <w:rFonts w:asciiTheme="minorHAnsi" w:hAnsiTheme="minorHAnsi" w:cstheme="minorHAnsi"/>
                <w:lang w:val="en-US"/>
              </w:rPr>
            </w:pPr>
            <w:r w:rsidRPr="00AA6698">
              <w:rPr>
                <w:rFonts w:asciiTheme="minorHAnsi" w:eastAsia="Times New Roman" w:hAnsiTheme="minorHAnsi" w:cstheme="minorHAnsi"/>
                <w:lang w:val="en-US"/>
              </w:rPr>
              <w:t>Operations</w:t>
            </w:r>
          </w:p>
        </w:tc>
        <w:tc>
          <w:tcPr>
            <w:tcW w:w="1934" w:type="dxa"/>
            <w:tcBorders>
              <w:top w:val="single" w:sz="3" w:space="0" w:color="000000"/>
              <w:left w:val="single" w:sz="3" w:space="0" w:color="000000"/>
              <w:bottom w:val="single" w:sz="3" w:space="0" w:color="000000"/>
              <w:right w:val="single" w:sz="3" w:space="0" w:color="000000"/>
            </w:tcBorders>
          </w:tcPr>
          <w:p w14:paraId="21C2CCB9" w14:textId="77777777" w:rsidR="00470C50" w:rsidRPr="00AA6698" w:rsidRDefault="000578EC" w:rsidP="00AA6698">
            <w:pPr>
              <w:spacing w:after="0" w:line="240" w:lineRule="auto"/>
              <w:ind w:left="124"/>
              <w:rPr>
                <w:rFonts w:asciiTheme="minorHAnsi" w:hAnsiTheme="minorHAnsi" w:cstheme="minorHAnsi"/>
              </w:rPr>
            </w:pPr>
            <w:r w:rsidRPr="00AA6698">
              <w:rPr>
                <w:rFonts w:asciiTheme="minorHAnsi" w:eastAsia="Times New Roman" w:hAnsiTheme="minorHAnsi" w:cstheme="minorHAnsi"/>
              </w:rPr>
              <w:t>Ericsson</w:t>
            </w:r>
          </w:p>
        </w:tc>
        <w:tc>
          <w:tcPr>
            <w:tcW w:w="1471" w:type="dxa"/>
            <w:tcBorders>
              <w:top w:val="single" w:sz="3" w:space="0" w:color="000000"/>
              <w:left w:val="single" w:sz="3" w:space="0" w:color="000000"/>
              <w:bottom w:val="single" w:sz="3" w:space="0" w:color="000000"/>
              <w:right w:val="nil"/>
            </w:tcBorders>
          </w:tcPr>
          <w:p w14:paraId="49349593" w14:textId="77777777" w:rsidR="00470C50" w:rsidRPr="00AA6698" w:rsidRDefault="000578EC" w:rsidP="00AA6698">
            <w:pPr>
              <w:spacing w:after="0" w:line="240" w:lineRule="auto"/>
              <w:ind w:left="124"/>
              <w:rPr>
                <w:rFonts w:asciiTheme="minorHAnsi" w:hAnsiTheme="minorHAnsi" w:cstheme="minorHAnsi"/>
              </w:rPr>
            </w:pPr>
            <w:r w:rsidRPr="00AA6698">
              <w:rPr>
                <w:rFonts w:asciiTheme="minorHAnsi" w:eastAsia="Times New Roman" w:hAnsiTheme="minorHAnsi" w:cstheme="minorHAnsi"/>
              </w:rPr>
              <w:t>Approved</w:t>
            </w:r>
          </w:p>
        </w:tc>
        <w:tc>
          <w:tcPr>
            <w:tcW w:w="466" w:type="dxa"/>
            <w:tcBorders>
              <w:top w:val="single" w:sz="3" w:space="0" w:color="000000"/>
              <w:left w:val="nil"/>
              <w:bottom w:val="single" w:sz="3" w:space="0" w:color="000000"/>
              <w:right w:val="single" w:sz="3" w:space="0" w:color="000000"/>
            </w:tcBorders>
          </w:tcPr>
          <w:p w14:paraId="015AF402" w14:textId="77777777" w:rsidR="00470C50" w:rsidRPr="00AA6698" w:rsidRDefault="00470C50" w:rsidP="00AA6698">
            <w:pPr>
              <w:spacing w:after="0" w:line="240" w:lineRule="auto"/>
              <w:rPr>
                <w:rFonts w:asciiTheme="minorHAnsi" w:hAnsiTheme="minorHAnsi" w:cstheme="minorHAnsi"/>
              </w:rPr>
            </w:pPr>
          </w:p>
        </w:tc>
        <w:tc>
          <w:tcPr>
            <w:tcW w:w="1641" w:type="dxa"/>
            <w:tcBorders>
              <w:top w:val="single" w:sz="3" w:space="0" w:color="000000"/>
              <w:left w:val="single" w:sz="3" w:space="0" w:color="000000"/>
              <w:bottom w:val="single" w:sz="3" w:space="0" w:color="000000"/>
              <w:right w:val="nil"/>
            </w:tcBorders>
          </w:tcPr>
          <w:p w14:paraId="194FAEC5" w14:textId="77777777" w:rsidR="00470C50" w:rsidRPr="00AA6698" w:rsidRDefault="000578EC" w:rsidP="00AA6698">
            <w:pPr>
              <w:tabs>
                <w:tab w:val="center" w:pos="542"/>
                <w:tab w:val="center" w:pos="1301"/>
              </w:tabs>
              <w:spacing w:after="0" w:line="240" w:lineRule="auto"/>
              <w:rPr>
                <w:rFonts w:asciiTheme="minorHAnsi" w:hAnsiTheme="minorHAnsi" w:cstheme="minorHAnsi"/>
              </w:rPr>
            </w:pPr>
            <w:r w:rsidRPr="00AA6698">
              <w:rPr>
                <w:rFonts w:asciiTheme="minorHAnsi" w:hAnsiTheme="minorHAnsi" w:cstheme="minorHAnsi"/>
              </w:rPr>
              <w:tab/>
            </w:r>
            <w:r w:rsidRPr="00AA6698">
              <w:rPr>
                <w:rFonts w:asciiTheme="minorHAnsi" w:eastAsia="Times New Roman" w:hAnsiTheme="minorHAnsi" w:cstheme="minorHAnsi"/>
              </w:rPr>
              <w:t>Including</w:t>
            </w:r>
            <w:r w:rsidRPr="00AA6698">
              <w:rPr>
                <w:rFonts w:asciiTheme="minorHAnsi" w:eastAsia="Times New Roman" w:hAnsiTheme="minorHAnsi" w:cstheme="minorHAnsi"/>
              </w:rPr>
              <w:tab/>
              <w:t>TPs</w:t>
            </w:r>
          </w:p>
          <w:p w14:paraId="20F07E55" w14:textId="77777777" w:rsidR="00470C50" w:rsidRPr="00AA6698" w:rsidRDefault="000578EC" w:rsidP="00AA6698">
            <w:pPr>
              <w:spacing w:after="0" w:line="240" w:lineRule="auto"/>
              <w:ind w:left="124"/>
              <w:rPr>
                <w:rFonts w:asciiTheme="minorHAnsi" w:hAnsiTheme="minorHAnsi" w:cstheme="minorHAnsi"/>
              </w:rPr>
            </w:pPr>
            <w:r w:rsidRPr="00AA6698">
              <w:rPr>
                <w:rFonts w:asciiTheme="minorHAnsi" w:eastAsia="Times New Roman" w:hAnsiTheme="minorHAnsi" w:cstheme="minorHAnsi"/>
              </w:rPr>
              <w:t>914 and 915</w:t>
            </w:r>
          </w:p>
        </w:tc>
        <w:tc>
          <w:tcPr>
            <w:tcW w:w="295" w:type="dxa"/>
            <w:tcBorders>
              <w:top w:val="single" w:sz="3" w:space="0" w:color="000000"/>
              <w:left w:val="nil"/>
              <w:bottom w:val="single" w:sz="3" w:space="0" w:color="000000"/>
              <w:right w:val="single" w:sz="3" w:space="0" w:color="000000"/>
            </w:tcBorders>
          </w:tcPr>
          <w:p w14:paraId="452B3BC9" w14:textId="77777777" w:rsidR="00470C50" w:rsidRPr="00AA6698" w:rsidRDefault="000578EC" w:rsidP="00AA6698">
            <w:pPr>
              <w:spacing w:after="0" w:line="240" w:lineRule="auto"/>
              <w:rPr>
                <w:rFonts w:asciiTheme="minorHAnsi" w:hAnsiTheme="minorHAnsi" w:cstheme="minorHAnsi"/>
              </w:rPr>
            </w:pPr>
            <w:r w:rsidRPr="00AA6698">
              <w:rPr>
                <w:rFonts w:asciiTheme="minorHAnsi" w:eastAsia="Times New Roman" w:hAnsiTheme="minorHAnsi" w:cstheme="minorHAnsi"/>
              </w:rPr>
              <w:t>in</w:t>
            </w:r>
          </w:p>
        </w:tc>
      </w:tr>
      <w:tr w:rsidR="00470C50" w:rsidRPr="00AA6698" w14:paraId="3FCEBF7C" w14:textId="77777777" w:rsidTr="00B117E8">
        <w:tblPrEx>
          <w:tblCellMar>
            <w:left w:w="0" w:type="dxa"/>
          </w:tblCellMar>
        </w:tblPrEx>
        <w:trPr>
          <w:trHeight w:val="1092"/>
        </w:trPr>
        <w:tc>
          <w:tcPr>
            <w:tcW w:w="1934" w:type="dxa"/>
            <w:tcBorders>
              <w:top w:val="single" w:sz="3" w:space="0" w:color="000000"/>
              <w:left w:val="single" w:sz="3" w:space="0" w:color="000000"/>
              <w:bottom w:val="single" w:sz="3" w:space="0" w:color="000000"/>
              <w:right w:val="single" w:sz="3" w:space="0" w:color="000000"/>
            </w:tcBorders>
          </w:tcPr>
          <w:p w14:paraId="1BB96670" w14:textId="77777777" w:rsidR="00470C50" w:rsidRPr="00AA6698" w:rsidRDefault="000578EC" w:rsidP="00AA6698">
            <w:pPr>
              <w:spacing w:after="0" w:line="240" w:lineRule="auto"/>
              <w:ind w:left="124"/>
              <w:rPr>
                <w:rFonts w:asciiTheme="minorHAnsi" w:hAnsiTheme="minorHAnsi" w:cstheme="minorHAnsi"/>
              </w:rPr>
            </w:pPr>
            <w:r w:rsidRPr="00AA6698">
              <w:rPr>
                <w:rFonts w:asciiTheme="minorHAnsi" w:eastAsia="Times New Roman" w:hAnsiTheme="minorHAnsi" w:cstheme="minorHAnsi"/>
                <w:b/>
              </w:rPr>
              <w:t>RP-220449</w:t>
            </w:r>
          </w:p>
          <w:p w14:paraId="329B8A04" w14:textId="5222D43A" w:rsidR="00470C50" w:rsidRPr="00AA6698" w:rsidRDefault="00470C50" w:rsidP="00AA6698">
            <w:pPr>
              <w:spacing w:after="0" w:line="240" w:lineRule="auto"/>
              <w:ind w:left="119"/>
              <w:rPr>
                <w:rFonts w:asciiTheme="minorHAnsi" w:hAnsiTheme="minorHAnsi" w:cstheme="minorHAnsi"/>
              </w:rPr>
            </w:pPr>
          </w:p>
        </w:tc>
        <w:tc>
          <w:tcPr>
            <w:tcW w:w="1936" w:type="dxa"/>
            <w:tcBorders>
              <w:top w:val="single" w:sz="3" w:space="0" w:color="000000"/>
              <w:left w:val="single" w:sz="3" w:space="0" w:color="000000"/>
              <w:bottom w:val="single" w:sz="3" w:space="0" w:color="000000"/>
              <w:right w:val="single" w:sz="3" w:space="0" w:color="000000"/>
            </w:tcBorders>
          </w:tcPr>
          <w:p w14:paraId="140A7F31" w14:textId="77777777" w:rsidR="00470C50" w:rsidRPr="00AA6698" w:rsidRDefault="000578EC" w:rsidP="00AA6698">
            <w:pPr>
              <w:spacing w:after="0" w:line="240" w:lineRule="auto"/>
              <w:ind w:left="124"/>
              <w:jc w:val="both"/>
              <w:rPr>
                <w:rFonts w:asciiTheme="minorHAnsi" w:hAnsiTheme="minorHAnsi" w:cstheme="minorHAnsi"/>
                <w:lang w:val="en-US"/>
              </w:rPr>
            </w:pPr>
            <w:r w:rsidRPr="00AA6698">
              <w:rPr>
                <w:rFonts w:asciiTheme="minorHAnsi" w:eastAsia="Times New Roman" w:hAnsiTheme="minorHAnsi" w:cstheme="minorHAnsi"/>
                <w:lang w:val="en-US"/>
              </w:rPr>
              <w:t>Regulatory update for the 6GHz frequency range</w:t>
            </w:r>
          </w:p>
        </w:tc>
        <w:tc>
          <w:tcPr>
            <w:tcW w:w="1934" w:type="dxa"/>
            <w:tcBorders>
              <w:top w:val="single" w:sz="3" w:space="0" w:color="000000"/>
              <w:left w:val="single" w:sz="3" w:space="0" w:color="000000"/>
              <w:bottom w:val="single" w:sz="3" w:space="0" w:color="000000"/>
              <w:right w:val="single" w:sz="3" w:space="0" w:color="000000"/>
            </w:tcBorders>
          </w:tcPr>
          <w:p w14:paraId="71BE3611" w14:textId="77777777" w:rsidR="00470C50" w:rsidRPr="00AA6698" w:rsidRDefault="000578EC" w:rsidP="00AA6698">
            <w:pPr>
              <w:spacing w:after="0" w:line="240" w:lineRule="auto"/>
              <w:ind w:left="124"/>
              <w:rPr>
                <w:rFonts w:asciiTheme="minorHAnsi" w:hAnsiTheme="minorHAnsi" w:cstheme="minorHAnsi"/>
              </w:rPr>
            </w:pPr>
            <w:r w:rsidRPr="00AA6698">
              <w:rPr>
                <w:rFonts w:asciiTheme="minorHAnsi" w:eastAsia="Times New Roman" w:hAnsiTheme="minorHAnsi" w:cstheme="minorHAnsi"/>
              </w:rPr>
              <w:t>Apple</w:t>
            </w:r>
          </w:p>
        </w:tc>
        <w:tc>
          <w:tcPr>
            <w:tcW w:w="1471" w:type="dxa"/>
            <w:tcBorders>
              <w:top w:val="single" w:sz="3" w:space="0" w:color="000000"/>
              <w:left w:val="single" w:sz="3" w:space="0" w:color="000000"/>
              <w:bottom w:val="single" w:sz="3" w:space="0" w:color="000000"/>
              <w:right w:val="nil"/>
            </w:tcBorders>
          </w:tcPr>
          <w:p w14:paraId="292D1E04" w14:textId="77777777" w:rsidR="00470C50" w:rsidRPr="00AA6698" w:rsidRDefault="000578EC" w:rsidP="00AA6698">
            <w:pPr>
              <w:spacing w:after="0" w:line="240" w:lineRule="auto"/>
              <w:ind w:left="124"/>
              <w:rPr>
                <w:rFonts w:asciiTheme="minorHAnsi" w:hAnsiTheme="minorHAnsi" w:cstheme="minorHAnsi"/>
              </w:rPr>
            </w:pPr>
            <w:r w:rsidRPr="00AA6698">
              <w:rPr>
                <w:rFonts w:asciiTheme="minorHAnsi" w:eastAsia="Times New Roman" w:hAnsiTheme="minorHAnsi" w:cstheme="minorHAnsi"/>
              </w:rPr>
              <w:t>Revised</w:t>
            </w:r>
            <w:r w:rsidRPr="00AA6698">
              <w:rPr>
                <w:rFonts w:asciiTheme="minorHAnsi" w:eastAsia="Times New Roman" w:hAnsiTheme="minorHAnsi" w:cstheme="minorHAnsi"/>
              </w:rPr>
              <w:tab/>
              <w:t>to 220915.</w:t>
            </w:r>
          </w:p>
        </w:tc>
        <w:tc>
          <w:tcPr>
            <w:tcW w:w="466" w:type="dxa"/>
            <w:tcBorders>
              <w:top w:val="single" w:sz="3" w:space="0" w:color="000000"/>
              <w:left w:val="nil"/>
              <w:bottom w:val="single" w:sz="3" w:space="0" w:color="000000"/>
              <w:right w:val="single" w:sz="3" w:space="0" w:color="000000"/>
            </w:tcBorders>
          </w:tcPr>
          <w:p w14:paraId="42E55266" w14:textId="77777777" w:rsidR="00470C50" w:rsidRPr="00AA6698" w:rsidRDefault="000578EC" w:rsidP="00AA6698">
            <w:pPr>
              <w:spacing w:after="0" w:line="240" w:lineRule="auto"/>
              <w:rPr>
                <w:rFonts w:asciiTheme="minorHAnsi" w:hAnsiTheme="minorHAnsi" w:cstheme="minorHAnsi"/>
              </w:rPr>
            </w:pPr>
            <w:r w:rsidRPr="00AA6698">
              <w:rPr>
                <w:rFonts w:asciiTheme="minorHAnsi" w:eastAsia="Times New Roman" w:hAnsiTheme="minorHAnsi" w:cstheme="minorHAnsi"/>
              </w:rPr>
              <w:t>RP-</w:t>
            </w:r>
          </w:p>
        </w:tc>
        <w:tc>
          <w:tcPr>
            <w:tcW w:w="1641" w:type="dxa"/>
            <w:tcBorders>
              <w:top w:val="single" w:sz="3" w:space="0" w:color="000000"/>
              <w:left w:val="single" w:sz="3" w:space="0" w:color="000000"/>
              <w:bottom w:val="single" w:sz="3" w:space="0" w:color="000000"/>
              <w:right w:val="nil"/>
            </w:tcBorders>
          </w:tcPr>
          <w:p w14:paraId="7296EFD0" w14:textId="77777777" w:rsidR="00470C50" w:rsidRPr="00AA6698" w:rsidRDefault="00470C50" w:rsidP="00AA6698">
            <w:pPr>
              <w:spacing w:after="0" w:line="240" w:lineRule="auto"/>
              <w:rPr>
                <w:rFonts w:asciiTheme="minorHAnsi" w:hAnsiTheme="minorHAnsi" w:cstheme="minorHAnsi"/>
              </w:rPr>
            </w:pPr>
          </w:p>
        </w:tc>
        <w:tc>
          <w:tcPr>
            <w:tcW w:w="295" w:type="dxa"/>
            <w:tcBorders>
              <w:top w:val="single" w:sz="3" w:space="0" w:color="000000"/>
              <w:left w:val="nil"/>
              <w:bottom w:val="single" w:sz="3" w:space="0" w:color="000000"/>
              <w:right w:val="single" w:sz="3" w:space="0" w:color="000000"/>
            </w:tcBorders>
          </w:tcPr>
          <w:p w14:paraId="237AF9D2" w14:textId="77777777" w:rsidR="00470C50" w:rsidRPr="00AA6698" w:rsidRDefault="00470C50" w:rsidP="00AA6698">
            <w:pPr>
              <w:spacing w:after="0" w:line="240" w:lineRule="auto"/>
              <w:rPr>
                <w:rFonts w:asciiTheme="minorHAnsi" w:hAnsiTheme="minorHAnsi" w:cstheme="minorHAnsi"/>
              </w:rPr>
            </w:pPr>
          </w:p>
        </w:tc>
      </w:tr>
      <w:tr w:rsidR="00470C50" w:rsidRPr="00AA6698" w14:paraId="5A8E2C1C" w14:textId="77777777" w:rsidTr="00C47705">
        <w:tblPrEx>
          <w:tblCellMar>
            <w:left w:w="0" w:type="dxa"/>
          </w:tblCellMar>
        </w:tblPrEx>
        <w:trPr>
          <w:trHeight w:val="852"/>
        </w:trPr>
        <w:tc>
          <w:tcPr>
            <w:tcW w:w="1934" w:type="dxa"/>
            <w:tcBorders>
              <w:top w:val="single" w:sz="3" w:space="0" w:color="000000"/>
              <w:left w:val="single" w:sz="3" w:space="0" w:color="000000"/>
              <w:bottom w:val="single" w:sz="3" w:space="0" w:color="000000"/>
              <w:right w:val="single" w:sz="3" w:space="0" w:color="000000"/>
            </w:tcBorders>
          </w:tcPr>
          <w:p w14:paraId="7994DBD9" w14:textId="77777777" w:rsidR="00470C50" w:rsidRPr="00AA6698" w:rsidRDefault="000578EC" w:rsidP="00AA6698">
            <w:pPr>
              <w:spacing w:after="0" w:line="240" w:lineRule="auto"/>
              <w:ind w:left="124"/>
              <w:rPr>
                <w:rFonts w:asciiTheme="minorHAnsi" w:hAnsiTheme="minorHAnsi" w:cstheme="minorHAnsi"/>
              </w:rPr>
            </w:pPr>
            <w:r w:rsidRPr="00AA6698">
              <w:rPr>
                <w:rFonts w:asciiTheme="minorHAnsi" w:eastAsia="Times New Roman" w:hAnsiTheme="minorHAnsi" w:cstheme="minorHAnsi"/>
              </w:rPr>
              <w:t>RP-220914</w:t>
            </w:r>
          </w:p>
        </w:tc>
        <w:tc>
          <w:tcPr>
            <w:tcW w:w="1936" w:type="dxa"/>
            <w:tcBorders>
              <w:top w:val="single" w:sz="3" w:space="0" w:color="000000"/>
              <w:left w:val="single" w:sz="3" w:space="0" w:color="000000"/>
              <w:bottom w:val="single" w:sz="3" w:space="0" w:color="000000"/>
              <w:right w:val="single" w:sz="3" w:space="0" w:color="000000"/>
            </w:tcBorders>
          </w:tcPr>
          <w:p w14:paraId="5EC311EF" w14:textId="77777777" w:rsidR="00470C50" w:rsidRPr="00AA6698" w:rsidRDefault="000578EC" w:rsidP="00AA6698">
            <w:pPr>
              <w:spacing w:after="0" w:line="240" w:lineRule="auto"/>
              <w:ind w:left="124"/>
              <w:jc w:val="both"/>
              <w:rPr>
                <w:rFonts w:asciiTheme="minorHAnsi" w:hAnsiTheme="minorHAnsi" w:cstheme="minorHAnsi"/>
                <w:lang w:val="en-US"/>
              </w:rPr>
            </w:pPr>
            <w:r w:rsidRPr="00AA6698">
              <w:rPr>
                <w:rFonts w:asciiTheme="minorHAnsi" w:eastAsia="Times New Roman" w:hAnsiTheme="minorHAnsi" w:cstheme="minorHAnsi"/>
                <w:lang w:val="en-US"/>
              </w:rPr>
              <w:t>TP to TR 37.890 capturing latest updates</w:t>
            </w:r>
          </w:p>
        </w:tc>
        <w:tc>
          <w:tcPr>
            <w:tcW w:w="1934" w:type="dxa"/>
            <w:tcBorders>
              <w:top w:val="single" w:sz="3" w:space="0" w:color="000000"/>
              <w:left w:val="single" w:sz="3" w:space="0" w:color="000000"/>
              <w:bottom w:val="single" w:sz="3" w:space="0" w:color="000000"/>
              <w:right w:val="single" w:sz="3" w:space="0" w:color="000000"/>
            </w:tcBorders>
          </w:tcPr>
          <w:p w14:paraId="7C93F2A2" w14:textId="77777777" w:rsidR="00470C50" w:rsidRPr="00AA6698" w:rsidRDefault="000578EC" w:rsidP="00AA6698">
            <w:pPr>
              <w:spacing w:after="0" w:line="240" w:lineRule="auto"/>
              <w:ind w:left="124"/>
              <w:rPr>
                <w:rFonts w:asciiTheme="minorHAnsi" w:hAnsiTheme="minorHAnsi" w:cstheme="minorHAnsi"/>
              </w:rPr>
            </w:pPr>
            <w:r w:rsidRPr="00AA6698">
              <w:rPr>
                <w:rFonts w:asciiTheme="minorHAnsi" w:eastAsia="Times New Roman" w:hAnsiTheme="minorHAnsi" w:cstheme="minorHAnsi"/>
              </w:rPr>
              <w:t>Ericsson</w:t>
            </w:r>
          </w:p>
        </w:tc>
        <w:tc>
          <w:tcPr>
            <w:tcW w:w="1471" w:type="dxa"/>
            <w:tcBorders>
              <w:top w:val="single" w:sz="3" w:space="0" w:color="000000"/>
              <w:left w:val="single" w:sz="3" w:space="0" w:color="000000"/>
              <w:bottom w:val="single" w:sz="3" w:space="0" w:color="000000"/>
              <w:right w:val="nil"/>
            </w:tcBorders>
          </w:tcPr>
          <w:p w14:paraId="52D037DF" w14:textId="77777777" w:rsidR="00470C50" w:rsidRPr="00AA6698" w:rsidRDefault="000578EC" w:rsidP="00AA6698">
            <w:pPr>
              <w:spacing w:after="0" w:line="240" w:lineRule="auto"/>
              <w:ind w:left="124"/>
              <w:rPr>
                <w:rFonts w:asciiTheme="minorHAnsi" w:hAnsiTheme="minorHAnsi" w:cstheme="minorHAnsi"/>
              </w:rPr>
            </w:pPr>
            <w:r w:rsidRPr="00AA6698">
              <w:rPr>
                <w:rFonts w:asciiTheme="minorHAnsi" w:eastAsia="Times New Roman" w:hAnsiTheme="minorHAnsi" w:cstheme="minorHAnsi"/>
              </w:rPr>
              <w:t>Approved</w:t>
            </w:r>
          </w:p>
        </w:tc>
        <w:tc>
          <w:tcPr>
            <w:tcW w:w="466" w:type="dxa"/>
            <w:tcBorders>
              <w:top w:val="single" w:sz="3" w:space="0" w:color="000000"/>
              <w:left w:val="nil"/>
              <w:bottom w:val="single" w:sz="3" w:space="0" w:color="000000"/>
              <w:right w:val="single" w:sz="3" w:space="0" w:color="000000"/>
            </w:tcBorders>
          </w:tcPr>
          <w:p w14:paraId="18FC4C24" w14:textId="77777777" w:rsidR="00470C50" w:rsidRPr="00AA6698" w:rsidRDefault="00470C50" w:rsidP="00AA6698">
            <w:pPr>
              <w:spacing w:after="0" w:line="240" w:lineRule="auto"/>
              <w:rPr>
                <w:rFonts w:asciiTheme="minorHAnsi" w:hAnsiTheme="minorHAnsi" w:cstheme="minorHAnsi"/>
              </w:rPr>
            </w:pPr>
          </w:p>
        </w:tc>
        <w:tc>
          <w:tcPr>
            <w:tcW w:w="1641" w:type="dxa"/>
            <w:tcBorders>
              <w:top w:val="single" w:sz="3" w:space="0" w:color="000000"/>
              <w:left w:val="single" w:sz="3" w:space="0" w:color="000000"/>
              <w:bottom w:val="single" w:sz="3" w:space="0" w:color="000000"/>
              <w:right w:val="nil"/>
            </w:tcBorders>
          </w:tcPr>
          <w:p w14:paraId="2201CAA9" w14:textId="77777777" w:rsidR="00470C50" w:rsidRPr="00AA6698" w:rsidRDefault="00470C50" w:rsidP="00AA6698">
            <w:pPr>
              <w:spacing w:after="0" w:line="240" w:lineRule="auto"/>
              <w:rPr>
                <w:rFonts w:asciiTheme="minorHAnsi" w:hAnsiTheme="minorHAnsi" w:cstheme="minorHAnsi"/>
              </w:rPr>
            </w:pPr>
          </w:p>
        </w:tc>
        <w:tc>
          <w:tcPr>
            <w:tcW w:w="295" w:type="dxa"/>
            <w:tcBorders>
              <w:top w:val="single" w:sz="3" w:space="0" w:color="000000"/>
              <w:left w:val="nil"/>
              <w:bottom w:val="single" w:sz="3" w:space="0" w:color="000000"/>
              <w:right w:val="single" w:sz="3" w:space="0" w:color="000000"/>
            </w:tcBorders>
          </w:tcPr>
          <w:p w14:paraId="39C8771B" w14:textId="77777777" w:rsidR="00470C50" w:rsidRPr="00AA6698" w:rsidRDefault="00470C50" w:rsidP="00AA6698">
            <w:pPr>
              <w:spacing w:after="0" w:line="240" w:lineRule="auto"/>
              <w:rPr>
                <w:rFonts w:asciiTheme="minorHAnsi" w:hAnsiTheme="minorHAnsi" w:cstheme="minorHAnsi"/>
              </w:rPr>
            </w:pPr>
          </w:p>
        </w:tc>
      </w:tr>
      <w:tr w:rsidR="00470C50" w:rsidRPr="00AA6698" w14:paraId="5034B3E4" w14:textId="77777777" w:rsidTr="00C47705">
        <w:tblPrEx>
          <w:tblCellMar>
            <w:left w:w="0" w:type="dxa"/>
          </w:tblCellMar>
        </w:tblPrEx>
        <w:trPr>
          <w:trHeight w:val="822"/>
        </w:trPr>
        <w:tc>
          <w:tcPr>
            <w:tcW w:w="1934" w:type="dxa"/>
            <w:tcBorders>
              <w:top w:val="single" w:sz="3" w:space="0" w:color="000000"/>
              <w:left w:val="single" w:sz="3" w:space="0" w:color="000000"/>
              <w:bottom w:val="single" w:sz="3" w:space="0" w:color="000000"/>
              <w:right w:val="single" w:sz="3" w:space="0" w:color="000000"/>
            </w:tcBorders>
          </w:tcPr>
          <w:p w14:paraId="1B3F1E31" w14:textId="77777777" w:rsidR="00470C50" w:rsidRPr="00AA6698" w:rsidRDefault="000578EC" w:rsidP="00AA6698">
            <w:pPr>
              <w:spacing w:after="0" w:line="240" w:lineRule="auto"/>
              <w:ind w:left="124"/>
              <w:rPr>
                <w:rFonts w:asciiTheme="minorHAnsi" w:hAnsiTheme="minorHAnsi" w:cstheme="minorHAnsi"/>
              </w:rPr>
            </w:pPr>
            <w:r w:rsidRPr="00AA6698">
              <w:rPr>
                <w:rFonts w:asciiTheme="minorHAnsi" w:eastAsia="Times New Roman" w:hAnsiTheme="minorHAnsi" w:cstheme="minorHAnsi"/>
              </w:rPr>
              <w:t>RP-220915</w:t>
            </w:r>
          </w:p>
        </w:tc>
        <w:tc>
          <w:tcPr>
            <w:tcW w:w="1936" w:type="dxa"/>
            <w:tcBorders>
              <w:top w:val="single" w:sz="3" w:space="0" w:color="000000"/>
              <w:left w:val="single" w:sz="3" w:space="0" w:color="000000"/>
              <w:bottom w:val="single" w:sz="3" w:space="0" w:color="000000"/>
              <w:right w:val="single" w:sz="3" w:space="0" w:color="000000"/>
            </w:tcBorders>
          </w:tcPr>
          <w:p w14:paraId="5F76067B" w14:textId="77777777" w:rsidR="00470C50" w:rsidRPr="00AA6698" w:rsidRDefault="000578EC" w:rsidP="00AA6698">
            <w:pPr>
              <w:spacing w:after="0" w:line="240" w:lineRule="auto"/>
              <w:ind w:left="124"/>
              <w:jc w:val="both"/>
              <w:rPr>
                <w:rFonts w:asciiTheme="minorHAnsi" w:hAnsiTheme="minorHAnsi" w:cstheme="minorHAnsi"/>
                <w:lang w:val="en-US"/>
              </w:rPr>
            </w:pPr>
            <w:r w:rsidRPr="00AA6698">
              <w:rPr>
                <w:rFonts w:asciiTheme="minorHAnsi" w:eastAsia="Times New Roman" w:hAnsiTheme="minorHAnsi" w:cstheme="minorHAnsi"/>
                <w:lang w:val="en-US"/>
              </w:rPr>
              <w:t>Regulatory update for the 6GHz frequency range</w:t>
            </w:r>
          </w:p>
        </w:tc>
        <w:tc>
          <w:tcPr>
            <w:tcW w:w="1934" w:type="dxa"/>
            <w:tcBorders>
              <w:top w:val="single" w:sz="3" w:space="0" w:color="000000"/>
              <w:left w:val="single" w:sz="3" w:space="0" w:color="000000"/>
              <w:bottom w:val="single" w:sz="3" w:space="0" w:color="000000"/>
              <w:right w:val="single" w:sz="3" w:space="0" w:color="000000"/>
            </w:tcBorders>
          </w:tcPr>
          <w:p w14:paraId="4DE37DDD" w14:textId="77777777" w:rsidR="00470C50" w:rsidRPr="00AA6698" w:rsidRDefault="000578EC" w:rsidP="00AA6698">
            <w:pPr>
              <w:spacing w:after="0" w:line="240" w:lineRule="auto"/>
              <w:ind w:left="124"/>
              <w:rPr>
                <w:rFonts w:asciiTheme="minorHAnsi" w:hAnsiTheme="minorHAnsi" w:cstheme="minorHAnsi"/>
              </w:rPr>
            </w:pPr>
            <w:r w:rsidRPr="00AA6698">
              <w:rPr>
                <w:rFonts w:asciiTheme="minorHAnsi" w:eastAsia="Times New Roman" w:hAnsiTheme="minorHAnsi" w:cstheme="minorHAnsi"/>
              </w:rPr>
              <w:t>Apple</w:t>
            </w:r>
          </w:p>
        </w:tc>
        <w:tc>
          <w:tcPr>
            <w:tcW w:w="1471" w:type="dxa"/>
            <w:tcBorders>
              <w:top w:val="single" w:sz="3" w:space="0" w:color="000000"/>
              <w:left w:val="single" w:sz="3" w:space="0" w:color="000000"/>
              <w:bottom w:val="single" w:sz="3" w:space="0" w:color="000000"/>
              <w:right w:val="nil"/>
            </w:tcBorders>
          </w:tcPr>
          <w:p w14:paraId="2B6077AE" w14:textId="77777777" w:rsidR="00470C50" w:rsidRPr="00AA6698" w:rsidRDefault="000578EC" w:rsidP="00AA6698">
            <w:pPr>
              <w:spacing w:after="0" w:line="240" w:lineRule="auto"/>
              <w:ind w:left="124"/>
              <w:rPr>
                <w:rFonts w:asciiTheme="minorHAnsi" w:hAnsiTheme="minorHAnsi" w:cstheme="minorHAnsi"/>
              </w:rPr>
            </w:pPr>
            <w:r w:rsidRPr="00AA6698">
              <w:rPr>
                <w:rFonts w:asciiTheme="minorHAnsi" w:eastAsia="Times New Roman" w:hAnsiTheme="minorHAnsi" w:cstheme="minorHAnsi"/>
              </w:rPr>
              <w:t>Approved</w:t>
            </w:r>
          </w:p>
        </w:tc>
        <w:tc>
          <w:tcPr>
            <w:tcW w:w="466" w:type="dxa"/>
            <w:tcBorders>
              <w:top w:val="single" w:sz="3" w:space="0" w:color="000000"/>
              <w:left w:val="nil"/>
              <w:bottom w:val="single" w:sz="3" w:space="0" w:color="000000"/>
              <w:right w:val="single" w:sz="3" w:space="0" w:color="000000"/>
            </w:tcBorders>
          </w:tcPr>
          <w:p w14:paraId="2EDC135F" w14:textId="77777777" w:rsidR="00470C50" w:rsidRPr="00AA6698" w:rsidRDefault="00470C50" w:rsidP="00AA6698">
            <w:pPr>
              <w:spacing w:after="0" w:line="240" w:lineRule="auto"/>
              <w:rPr>
                <w:rFonts w:asciiTheme="minorHAnsi" w:hAnsiTheme="minorHAnsi" w:cstheme="minorHAnsi"/>
              </w:rPr>
            </w:pPr>
          </w:p>
        </w:tc>
        <w:tc>
          <w:tcPr>
            <w:tcW w:w="1641" w:type="dxa"/>
            <w:tcBorders>
              <w:top w:val="single" w:sz="3" w:space="0" w:color="000000"/>
              <w:left w:val="single" w:sz="3" w:space="0" w:color="000000"/>
              <w:bottom w:val="single" w:sz="3" w:space="0" w:color="000000"/>
              <w:right w:val="nil"/>
            </w:tcBorders>
          </w:tcPr>
          <w:p w14:paraId="4BDFF017" w14:textId="77777777" w:rsidR="00470C50" w:rsidRPr="00AA6698" w:rsidRDefault="00470C50" w:rsidP="00AA6698">
            <w:pPr>
              <w:spacing w:after="0" w:line="240" w:lineRule="auto"/>
              <w:rPr>
                <w:rFonts w:asciiTheme="minorHAnsi" w:hAnsiTheme="minorHAnsi" w:cstheme="minorHAnsi"/>
              </w:rPr>
            </w:pPr>
          </w:p>
        </w:tc>
        <w:tc>
          <w:tcPr>
            <w:tcW w:w="295" w:type="dxa"/>
            <w:tcBorders>
              <w:top w:val="single" w:sz="3" w:space="0" w:color="000000"/>
              <w:left w:val="nil"/>
              <w:bottom w:val="single" w:sz="3" w:space="0" w:color="000000"/>
              <w:right w:val="single" w:sz="3" w:space="0" w:color="000000"/>
            </w:tcBorders>
          </w:tcPr>
          <w:p w14:paraId="690A6E41" w14:textId="77777777" w:rsidR="00470C50" w:rsidRPr="00AA6698" w:rsidRDefault="00470C50" w:rsidP="00AA6698">
            <w:pPr>
              <w:spacing w:after="0" w:line="240" w:lineRule="auto"/>
              <w:rPr>
                <w:rFonts w:asciiTheme="minorHAnsi" w:hAnsiTheme="minorHAnsi" w:cstheme="minorHAnsi"/>
              </w:rPr>
            </w:pPr>
          </w:p>
        </w:tc>
      </w:tr>
      <w:bookmarkEnd w:id="0"/>
    </w:tbl>
    <w:p w14:paraId="10E60A79" w14:textId="77777777" w:rsidR="000578EC" w:rsidRDefault="000578EC"/>
    <w:sectPr w:rsidR="000578EC">
      <w:footerReference w:type="even" r:id="rId7"/>
      <w:footerReference w:type="default" r:id="rId8"/>
      <w:footerReference w:type="first" r:id="rId9"/>
      <w:pgSz w:w="11906" w:h="16838"/>
      <w:pgMar w:top="1421" w:right="0" w:bottom="1170" w:left="1134" w:header="720" w:footer="5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9AED8" w14:textId="77777777" w:rsidR="000578EC" w:rsidRDefault="000578EC">
      <w:pPr>
        <w:spacing w:after="0" w:line="240" w:lineRule="auto"/>
      </w:pPr>
      <w:r>
        <w:separator/>
      </w:r>
    </w:p>
  </w:endnote>
  <w:endnote w:type="continuationSeparator" w:id="0">
    <w:p w14:paraId="2E4936B0" w14:textId="77777777" w:rsidR="000578EC" w:rsidRDefault="000578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CDEC" w14:textId="77777777" w:rsidR="00470C50" w:rsidRDefault="000578EC">
    <w:pPr>
      <w:spacing w:after="0"/>
      <w:ind w:right="1134"/>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EE61" w14:textId="77777777" w:rsidR="00470C50" w:rsidRDefault="000578EC">
    <w:pPr>
      <w:spacing w:after="0"/>
      <w:ind w:right="1134"/>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AAE29" w14:textId="77777777" w:rsidR="00470C50" w:rsidRDefault="000578EC">
    <w:pPr>
      <w:spacing w:after="0"/>
      <w:ind w:right="1134"/>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0971B" w14:textId="77777777" w:rsidR="000578EC" w:rsidRDefault="000578EC">
      <w:pPr>
        <w:spacing w:after="0" w:line="240" w:lineRule="auto"/>
      </w:pPr>
      <w:r>
        <w:separator/>
      </w:r>
    </w:p>
  </w:footnote>
  <w:footnote w:type="continuationSeparator" w:id="0">
    <w:p w14:paraId="1D4871FB" w14:textId="77777777" w:rsidR="000578EC" w:rsidRDefault="000578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159CA"/>
    <w:multiLevelType w:val="hybridMultilevel"/>
    <w:tmpl w:val="DB5E2ECC"/>
    <w:lvl w:ilvl="0" w:tplc="CCE653AC">
      <w:start w:val="1"/>
      <w:numFmt w:val="bullet"/>
      <w:lvlText w:val="-"/>
      <w:lvlJc w:val="left"/>
      <w:pPr>
        <w:ind w:left="5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C7E0AE6">
      <w:start w:val="1"/>
      <w:numFmt w:val="bullet"/>
      <w:lvlText w:val="o"/>
      <w:lvlJc w:val="left"/>
      <w:pPr>
        <w:ind w:left="16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A06DA54">
      <w:start w:val="1"/>
      <w:numFmt w:val="bullet"/>
      <w:lvlText w:val="▪"/>
      <w:lvlJc w:val="left"/>
      <w:pPr>
        <w:ind w:left="23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70087AA">
      <w:start w:val="1"/>
      <w:numFmt w:val="bullet"/>
      <w:lvlText w:val="•"/>
      <w:lvlJc w:val="left"/>
      <w:pPr>
        <w:ind w:left="30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A308624">
      <w:start w:val="1"/>
      <w:numFmt w:val="bullet"/>
      <w:lvlText w:val="o"/>
      <w:lvlJc w:val="left"/>
      <w:pPr>
        <w:ind w:left="37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6F2A0DA">
      <w:start w:val="1"/>
      <w:numFmt w:val="bullet"/>
      <w:lvlText w:val="▪"/>
      <w:lvlJc w:val="left"/>
      <w:pPr>
        <w:ind w:left="45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862E482">
      <w:start w:val="1"/>
      <w:numFmt w:val="bullet"/>
      <w:lvlText w:val="•"/>
      <w:lvlJc w:val="left"/>
      <w:pPr>
        <w:ind w:left="52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4ECE360">
      <w:start w:val="1"/>
      <w:numFmt w:val="bullet"/>
      <w:lvlText w:val="o"/>
      <w:lvlJc w:val="left"/>
      <w:pPr>
        <w:ind w:left="59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470871E">
      <w:start w:val="1"/>
      <w:numFmt w:val="bullet"/>
      <w:lvlText w:val="▪"/>
      <w:lvlJc w:val="left"/>
      <w:pPr>
        <w:ind w:left="66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26D1E8A"/>
    <w:multiLevelType w:val="hybridMultilevel"/>
    <w:tmpl w:val="A4DE5828"/>
    <w:lvl w:ilvl="0" w:tplc="7F767518">
      <w:start w:val="1"/>
      <w:numFmt w:val="bullet"/>
      <w:lvlText w:val="-"/>
      <w:lvlJc w:val="left"/>
      <w:pPr>
        <w:ind w:left="5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BA66DB4">
      <w:start w:val="1"/>
      <w:numFmt w:val="bullet"/>
      <w:lvlText w:val="o"/>
      <w:lvlJc w:val="left"/>
      <w:pPr>
        <w:ind w:left="16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B4A35E6">
      <w:start w:val="1"/>
      <w:numFmt w:val="bullet"/>
      <w:lvlText w:val="▪"/>
      <w:lvlJc w:val="left"/>
      <w:pPr>
        <w:ind w:left="23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2F0BBDA">
      <w:start w:val="1"/>
      <w:numFmt w:val="bullet"/>
      <w:lvlText w:val="•"/>
      <w:lvlJc w:val="left"/>
      <w:pPr>
        <w:ind w:left="30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8B819CA">
      <w:start w:val="1"/>
      <w:numFmt w:val="bullet"/>
      <w:lvlText w:val="o"/>
      <w:lvlJc w:val="left"/>
      <w:pPr>
        <w:ind w:left="37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32C3172">
      <w:start w:val="1"/>
      <w:numFmt w:val="bullet"/>
      <w:lvlText w:val="▪"/>
      <w:lvlJc w:val="left"/>
      <w:pPr>
        <w:ind w:left="45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E202566">
      <w:start w:val="1"/>
      <w:numFmt w:val="bullet"/>
      <w:lvlText w:val="•"/>
      <w:lvlJc w:val="left"/>
      <w:pPr>
        <w:ind w:left="52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392B55C">
      <w:start w:val="1"/>
      <w:numFmt w:val="bullet"/>
      <w:lvlText w:val="o"/>
      <w:lvlJc w:val="left"/>
      <w:pPr>
        <w:ind w:left="59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B784EE8">
      <w:start w:val="1"/>
      <w:numFmt w:val="bullet"/>
      <w:lvlText w:val="▪"/>
      <w:lvlJc w:val="left"/>
      <w:pPr>
        <w:ind w:left="66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6BE0683"/>
    <w:multiLevelType w:val="hybridMultilevel"/>
    <w:tmpl w:val="02AE0D76"/>
    <w:lvl w:ilvl="0" w:tplc="BACA6F08">
      <w:start w:val="1"/>
      <w:numFmt w:val="bullet"/>
      <w:lvlText w:val="-"/>
      <w:lvlJc w:val="left"/>
      <w:pPr>
        <w:ind w:left="5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6D0553E">
      <w:start w:val="1"/>
      <w:numFmt w:val="bullet"/>
      <w:lvlText w:val="o"/>
      <w:lvlJc w:val="left"/>
      <w:pPr>
        <w:ind w:left="16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C4CAF00">
      <w:start w:val="1"/>
      <w:numFmt w:val="bullet"/>
      <w:lvlText w:val="▪"/>
      <w:lvlJc w:val="left"/>
      <w:pPr>
        <w:ind w:left="23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7645654">
      <w:start w:val="1"/>
      <w:numFmt w:val="bullet"/>
      <w:lvlText w:val="•"/>
      <w:lvlJc w:val="left"/>
      <w:pPr>
        <w:ind w:left="30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C76A260">
      <w:start w:val="1"/>
      <w:numFmt w:val="bullet"/>
      <w:lvlText w:val="o"/>
      <w:lvlJc w:val="left"/>
      <w:pPr>
        <w:ind w:left="37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3389DA0">
      <w:start w:val="1"/>
      <w:numFmt w:val="bullet"/>
      <w:lvlText w:val="▪"/>
      <w:lvlJc w:val="left"/>
      <w:pPr>
        <w:ind w:left="45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2FC9708">
      <w:start w:val="1"/>
      <w:numFmt w:val="bullet"/>
      <w:lvlText w:val="•"/>
      <w:lvlJc w:val="left"/>
      <w:pPr>
        <w:ind w:left="52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7AEBA56">
      <w:start w:val="1"/>
      <w:numFmt w:val="bullet"/>
      <w:lvlText w:val="o"/>
      <w:lvlJc w:val="left"/>
      <w:pPr>
        <w:ind w:left="59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17E239E">
      <w:start w:val="1"/>
      <w:numFmt w:val="bullet"/>
      <w:lvlText w:val="▪"/>
      <w:lvlJc w:val="left"/>
      <w:pPr>
        <w:ind w:left="66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B817A90"/>
    <w:multiLevelType w:val="hybridMultilevel"/>
    <w:tmpl w:val="88E8C23C"/>
    <w:lvl w:ilvl="0" w:tplc="16623266">
      <w:start w:val="1"/>
      <w:numFmt w:val="bullet"/>
      <w:lvlText w:val="-"/>
      <w:lvlJc w:val="left"/>
      <w:pPr>
        <w:ind w:left="7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656F7E6">
      <w:start w:val="1"/>
      <w:numFmt w:val="bullet"/>
      <w:lvlText w:val="o"/>
      <w:lvlJc w:val="left"/>
      <w:pPr>
        <w:ind w:left="16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476A190">
      <w:start w:val="1"/>
      <w:numFmt w:val="bullet"/>
      <w:lvlText w:val="▪"/>
      <w:lvlJc w:val="left"/>
      <w:pPr>
        <w:ind w:left="2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A307E3A">
      <w:start w:val="1"/>
      <w:numFmt w:val="bullet"/>
      <w:lvlText w:val="•"/>
      <w:lvlJc w:val="left"/>
      <w:pPr>
        <w:ind w:left="3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8E7E4E">
      <w:start w:val="1"/>
      <w:numFmt w:val="bullet"/>
      <w:lvlText w:val="o"/>
      <w:lvlJc w:val="left"/>
      <w:pPr>
        <w:ind w:left="3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6D40B5C">
      <w:start w:val="1"/>
      <w:numFmt w:val="bullet"/>
      <w:lvlText w:val="▪"/>
      <w:lvlJc w:val="left"/>
      <w:pPr>
        <w:ind w:left="4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5BC5A64">
      <w:start w:val="1"/>
      <w:numFmt w:val="bullet"/>
      <w:lvlText w:val="•"/>
      <w:lvlJc w:val="left"/>
      <w:pPr>
        <w:ind w:left="5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5AE1F0A">
      <w:start w:val="1"/>
      <w:numFmt w:val="bullet"/>
      <w:lvlText w:val="o"/>
      <w:lvlJc w:val="left"/>
      <w:pPr>
        <w:ind w:left="5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62843BC">
      <w:start w:val="1"/>
      <w:numFmt w:val="bullet"/>
      <w:lvlText w:val="▪"/>
      <w:lvlJc w:val="left"/>
      <w:pPr>
        <w:ind w:left="6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436E0E2C"/>
    <w:multiLevelType w:val="hybridMultilevel"/>
    <w:tmpl w:val="CF7A36AC"/>
    <w:lvl w:ilvl="0" w:tplc="EA86C88E">
      <w:start w:val="1"/>
      <w:numFmt w:val="bullet"/>
      <w:lvlText w:val="-"/>
      <w:lvlJc w:val="left"/>
      <w:pPr>
        <w:ind w:left="5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E229DD0">
      <w:start w:val="1"/>
      <w:numFmt w:val="bullet"/>
      <w:lvlText w:val="o"/>
      <w:lvlJc w:val="left"/>
      <w:pPr>
        <w:ind w:left="16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9BE0E90">
      <w:start w:val="1"/>
      <w:numFmt w:val="bullet"/>
      <w:lvlText w:val="▪"/>
      <w:lvlJc w:val="left"/>
      <w:pPr>
        <w:ind w:left="23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0C0958E">
      <w:start w:val="1"/>
      <w:numFmt w:val="bullet"/>
      <w:lvlText w:val="•"/>
      <w:lvlJc w:val="left"/>
      <w:pPr>
        <w:ind w:left="30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95C2574">
      <w:start w:val="1"/>
      <w:numFmt w:val="bullet"/>
      <w:lvlText w:val="o"/>
      <w:lvlJc w:val="left"/>
      <w:pPr>
        <w:ind w:left="37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7F4B774">
      <w:start w:val="1"/>
      <w:numFmt w:val="bullet"/>
      <w:lvlText w:val="▪"/>
      <w:lvlJc w:val="left"/>
      <w:pPr>
        <w:ind w:left="45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F4E75D8">
      <w:start w:val="1"/>
      <w:numFmt w:val="bullet"/>
      <w:lvlText w:val="•"/>
      <w:lvlJc w:val="left"/>
      <w:pPr>
        <w:ind w:left="52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8B47A7C">
      <w:start w:val="1"/>
      <w:numFmt w:val="bullet"/>
      <w:lvlText w:val="o"/>
      <w:lvlJc w:val="left"/>
      <w:pPr>
        <w:ind w:left="59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81239F2">
      <w:start w:val="1"/>
      <w:numFmt w:val="bullet"/>
      <w:lvlText w:val="▪"/>
      <w:lvlJc w:val="left"/>
      <w:pPr>
        <w:ind w:left="66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684978F9"/>
    <w:multiLevelType w:val="hybridMultilevel"/>
    <w:tmpl w:val="998C1578"/>
    <w:lvl w:ilvl="0" w:tplc="EA32201E">
      <w:start w:val="1"/>
      <w:numFmt w:val="bullet"/>
      <w:lvlText w:val="●"/>
      <w:lvlJc w:val="left"/>
      <w:pPr>
        <w:ind w:left="6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3582922">
      <w:start w:val="1"/>
      <w:numFmt w:val="bullet"/>
      <w:lvlText w:val="o"/>
      <w:lvlJc w:val="left"/>
      <w:pPr>
        <w:ind w:left="18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7C64A06">
      <w:start w:val="1"/>
      <w:numFmt w:val="bullet"/>
      <w:lvlText w:val="▪"/>
      <w:lvlJc w:val="left"/>
      <w:pPr>
        <w:ind w:left="26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C948066">
      <w:start w:val="1"/>
      <w:numFmt w:val="bullet"/>
      <w:lvlText w:val="•"/>
      <w:lvlJc w:val="left"/>
      <w:pPr>
        <w:ind w:left="33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60EC5D6">
      <w:start w:val="1"/>
      <w:numFmt w:val="bullet"/>
      <w:lvlText w:val="o"/>
      <w:lvlJc w:val="left"/>
      <w:pPr>
        <w:ind w:left="40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FD675F0">
      <w:start w:val="1"/>
      <w:numFmt w:val="bullet"/>
      <w:lvlText w:val="▪"/>
      <w:lvlJc w:val="left"/>
      <w:pPr>
        <w:ind w:left="47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4C657FA">
      <w:start w:val="1"/>
      <w:numFmt w:val="bullet"/>
      <w:lvlText w:val="•"/>
      <w:lvlJc w:val="left"/>
      <w:pPr>
        <w:ind w:left="54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22EE5CE">
      <w:start w:val="1"/>
      <w:numFmt w:val="bullet"/>
      <w:lvlText w:val="o"/>
      <w:lvlJc w:val="left"/>
      <w:pPr>
        <w:ind w:left="62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B407950">
      <w:start w:val="1"/>
      <w:numFmt w:val="bullet"/>
      <w:lvlText w:val="▪"/>
      <w:lvlJc w:val="left"/>
      <w:pPr>
        <w:ind w:left="69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75837B33"/>
    <w:multiLevelType w:val="hybridMultilevel"/>
    <w:tmpl w:val="50F430C0"/>
    <w:lvl w:ilvl="0" w:tplc="AFCCC604">
      <w:start w:val="1"/>
      <w:numFmt w:val="bullet"/>
      <w:lvlText w:val="-"/>
      <w:lvlJc w:val="left"/>
      <w:pPr>
        <w:ind w:left="5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56CF86A">
      <w:start w:val="1"/>
      <w:numFmt w:val="bullet"/>
      <w:lvlText w:val="o"/>
      <w:lvlJc w:val="left"/>
      <w:pPr>
        <w:ind w:left="16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C62B13E">
      <w:start w:val="1"/>
      <w:numFmt w:val="bullet"/>
      <w:lvlText w:val="▪"/>
      <w:lvlJc w:val="left"/>
      <w:pPr>
        <w:ind w:left="23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11A114A">
      <w:start w:val="1"/>
      <w:numFmt w:val="bullet"/>
      <w:lvlText w:val="•"/>
      <w:lvlJc w:val="left"/>
      <w:pPr>
        <w:ind w:left="30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7B88878">
      <w:start w:val="1"/>
      <w:numFmt w:val="bullet"/>
      <w:lvlText w:val="o"/>
      <w:lvlJc w:val="left"/>
      <w:pPr>
        <w:ind w:left="37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07C4474">
      <w:start w:val="1"/>
      <w:numFmt w:val="bullet"/>
      <w:lvlText w:val="▪"/>
      <w:lvlJc w:val="left"/>
      <w:pPr>
        <w:ind w:left="45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320ED1C">
      <w:start w:val="1"/>
      <w:numFmt w:val="bullet"/>
      <w:lvlText w:val="•"/>
      <w:lvlJc w:val="left"/>
      <w:pPr>
        <w:ind w:left="52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8BA228A">
      <w:start w:val="1"/>
      <w:numFmt w:val="bullet"/>
      <w:lvlText w:val="o"/>
      <w:lvlJc w:val="left"/>
      <w:pPr>
        <w:ind w:left="59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2D2AD7C">
      <w:start w:val="1"/>
      <w:numFmt w:val="bullet"/>
      <w:lvlText w:val="▪"/>
      <w:lvlJc w:val="left"/>
      <w:pPr>
        <w:ind w:left="66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79340AC6"/>
    <w:multiLevelType w:val="multilevel"/>
    <w:tmpl w:val="1BEA5A24"/>
    <w:lvl w:ilvl="0">
      <w:start w:val="1"/>
      <w:numFmt w:val="decimal"/>
      <w:pStyle w:val="Heading1"/>
      <w:lvlText w:val="%1"/>
      <w:lvlJc w:val="left"/>
      <w:pPr>
        <w:ind w:left="0"/>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1">
      <w:start w:val="1"/>
      <w:numFmt w:val="decimal"/>
      <w:pStyle w:val="Heading2"/>
      <w:lvlText w:val="%1.%2"/>
      <w:lvlJc w:val="left"/>
      <w:pPr>
        <w:ind w:left="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start w:val="1"/>
      <w:numFmt w:val="decimal"/>
      <w:pStyle w:val="Heading3"/>
      <w:lvlText w:val="%1.%2.%3"/>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CC9741B"/>
    <w:multiLevelType w:val="hybridMultilevel"/>
    <w:tmpl w:val="0FC8C910"/>
    <w:lvl w:ilvl="0" w:tplc="29528FFE">
      <w:start w:val="1"/>
      <w:numFmt w:val="decimal"/>
      <w:lvlText w:val="%1."/>
      <w:lvlJc w:val="left"/>
      <w:pPr>
        <w:ind w:left="5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DA6CCF2">
      <w:start w:val="1"/>
      <w:numFmt w:val="lowerLetter"/>
      <w:lvlText w:val="%2"/>
      <w:lvlJc w:val="left"/>
      <w:pPr>
        <w:ind w:left="1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7787FC2">
      <w:start w:val="1"/>
      <w:numFmt w:val="lowerRoman"/>
      <w:lvlText w:val="%3"/>
      <w:lvlJc w:val="left"/>
      <w:pPr>
        <w:ind w:left="2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DDC3F80">
      <w:start w:val="1"/>
      <w:numFmt w:val="decimal"/>
      <w:lvlText w:val="%4"/>
      <w:lvlJc w:val="left"/>
      <w:pPr>
        <w:ind w:left="2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7586686">
      <w:start w:val="1"/>
      <w:numFmt w:val="lowerLetter"/>
      <w:lvlText w:val="%5"/>
      <w:lvlJc w:val="left"/>
      <w:pPr>
        <w:ind w:left="3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82EE188">
      <w:start w:val="1"/>
      <w:numFmt w:val="lowerRoman"/>
      <w:lvlText w:val="%6"/>
      <w:lvlJc w:val="left"/>
      <w:pPr>
        <w:ind w:left="42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0AA9E08">
      <w:start w:val="1"/>
      <w:numFmt w:val="decimal"/>
      <w:lvlText w:val="%7"/>
      <w:lvlJc w:val="left"/>
      <w:pPr>
        <w:ind w:left="49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052062E">
      <w:start w:val="1"/>
      <w:numFmt w:val="lowerLetter"/>
      <w:lvlText w:val="%8"/>
      <w:lvlJc w:val="left"/>
      <w:pPr>
        <w:ind w:left="56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7C2AD18">
      <w:start w:val="1"/>
      <w:numFmt w:val="lowerRoman"/>
      <w:lvlText w:val="%9"/>
      <w:lvlJc w:val="left"/>
      <w:pPr>
        <w:ind w:left="63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5"/>
  </w:num>
  <w:num w:numId="2">
    <w:abstractNumId w:val="3"/>
  </w:num>
  <w:num w:numId="3">
    <w:abstractNumId w:val="8"/>
  </w:num>
  <w:num w:numId="4">
    <w:abstractNumId w:val="1"/>
  </w:num>
  <w:num w:numId="5">
    <w:abstractNumId w:val="4"/>
  </w:num>
  <w:num w:numId="6">
    <w:abstractNumId w:val="2"/>
  </w:num>
  <w:num w:numId="7">
    <w:abstractNumId w:val="6"/>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C50"/>
    <w:rsid w:val="000578EC"/>
    <w:rsid w:val="00470C50"/>
    <w:rsid w:val="006712D4"/>
    <w:rsid w:val="00A82202"/>
    <w:rsid w:val="00AA6698"/>
    <w:rsid w:val="00B117E8"/>
    <w:rsid w:val="00C4770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8FEF4"/>
  <w15:docId w15:val="{E47A662A-AB52-47DB-9C5B-69062709B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numPr>
        <w:numId w:val="9"/>
      </w:numPr>
      <w:spacing w:after="262"/>
      <w:ind w:left="10" w:hanging="10"/>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numPr>
        <w:ilvl w:val="1"/>
        <w:numId w:val="9"/>
      </w:numPr>
      <w:spacing w:after="242"/>
      <w:ind w:left="10" w:hanging="10"/>
      <w:outlineLvl w:val="1"/>
    </w:pPr>
    <w:rPr>
      <w:rFonts w:ascii="Times New Roman" w:eastAsia="Times New Roman" w:hAnsi="Times New Roman" w:cs="Times New Roman"/>
      <w:color w:val="000000"/>
      <w:sz w:val="29"/>
    </w:rPr>
  </w:style>
  <w:style w:type="paragraph" w:styleId="Heading3">
    <w:name w:val="heading 3"/>
    <w:next w:val="Normal"/>
    <w:link w:val="Heading3Char"/>
    <w:uiPriority w:val="9"/>
    <w:unhideWhenUsed/>
    <w:qFormat/>
    <w:pPr>
      <w:keepNext/>
      <w:keepLines/>
      <w:numPr>
        <w:ilvl w:val="2"/>
        <w:numId w:val="9"/>
      </w:numPr>
      <w:spacing w:after="289"/>
      <w:ind w:left="10" w:hanging="10"/>
      <w:outlineLvl w:val="2"/>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Times New Roman" w:eastAsia="Times New Roman" w:hAnsi="Times New Roman" w:cs="Times New Roman"/>
      <w:color w:val="000000"/>
      <w:sz w:val="24"/>
    </w:rPr>
  </w:style>
  <w:style w:type="character" w:customStyle="1" w:styleId="Heading2Char">
    <w:name w:val="Heading 2 Char"/>
    <w:link w:val="Heading2"/>
    <w:rPr>
      <w:rFonts w:ascii="Times New Roman" w:eastAsia="Times New Roman" w:hAnsi="Times New Roman" w:cs="Times New Roman"/>
      <w:color w:val="000000"/>
      <w:sz w:val="29"/>
    </w:rPr>
  </w:style>
  <w:style w:type="character" w:customStyle="1" w:styleId="Heading1Char">
    <w:name w:val="Heading 1 Char"/>
    <w:link w:val="Heading1"/>
    <w:rPr>
      <w:rFonts w:ascii="Arial" w:eastAsia="Arial" w:hAnsi="Arial" w:cs="Arial"/>
      <w:color w:val="000000"/>
      <w:sz w:val="3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2634</Words>
  <Characters>13964</Characters>
  <Application>Microsoft Office Word</Application>
  <DocSecurity>0</DocSecurity>
  <Lines>116</Lines>
  <Paragraphs>33</Paragraphs>
  <ScaleCrop>false</ScaleCrop>
  <Company/>
  <LinksUpToDate>false</LinksUpToDate>
  <CharactersWithSpaces>16565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dc:creator>
  <cp:keywords/>
  <cp:lastModifiedBy>MK</cp:lastModifiedBy>
  <cp:revision>7</cp:revision>
  <dcterms:created xsi:type="dcterms:W3CDTF">2022-03-22T11:22:00Z</dcterms:created>
  <dcterms:modified xsi:type="dcterms:W3CDTF">2022-03-22T11:28:00Z</dcterms:modified>
</cp:coreProperties>
</file>